
<file path=[Content_Types].xml><?xml version="1.0" encoding="utf-8"?>
<Types xmlns="http://schemas.openxmlformats.org/package/2006/content-types">
  <Default Extension="bin" ContentType="application/vnd.openxmlformats-officedocument.oleObject"/>
  <Default Extension="png" ContentType="image/png"/>
  <Default Extension="svg" ContentType="image/svg+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E728B8">
        <w:rPr>
          <w:rFonts w:cs="Arial"/>
          <w:b/>
          <w:sz w:val="24"/>
          <w:szCs w:val="24"/>
        </w:rPr>
        <w:t>6</w:t>
      </w:r>
      <w:r>
        <w:rPr>
          <w:b/>
          <w:i/>
          <w:noProof/>
          <w:sz w:val="28"/>
        </w:rPr>
        <w:tab/>
      </w:r>
      <w:r w:rsidRPr="00E92B9C">
        <w:rPr>
          <w:rFonts w:cs="Arial"/>
          <w:b/>
          <w:sz w:val="24"/>
          <w:szCs w:val="24"/>
        </w:rPr>
        <w:t>R4-2</w:t>
      </w:r>
      <w:r w:rsidR="00F20B7F">
        <w:rPr>
          <w:rFonts w:eastAsia="ＭＳ 明朝" w:cs="Arial" w:hint="eastAsia"/>
          <w:b/>
          <w:sz w:val="24"/>
          <w:szCs w:val="24"/>
          <w:lang w:eastAsia="ja-JP"/>
        </w:rPr>
        <w:t>3</w:t>
      </w:r>
      <w:r w:rsidR="00EB568D">
        <w:rPr>
          <w:rFonts w:eastAsia="ＭＳ 明朝" w:cs="Arial" w:hint="eastAsia"/>
          <w:b/>
          <w:sz w:val="24"/>
          <w:szCs w:val="24"/>
          <w:lang w:eastAsia="ja-JP"/>
        </w:rPr>
        <w:t>0</w:t>
      </w:r>
      <w:r w:rsidR="00EB568D">
        <w:rPr>
          <w:rFonts w:eastAsia="ＭＳ 明朝" w:cs="Arial"/>
          <w:b/>
          <w:sz w:val="24"/>
          <w:szCs w:val="24"/>
          <w:lang w:eastAsia="ja-JP"/>
        </w:rPr>
        <w:t>0133</w:t>
      </w:r>
    </w:p>
    <w:p w:rsidR="00AE6838" w:rsidRDefault="00C03853" w:rsidP="00AE6838">
      <w:pPr>
        <w:pStyle w:val="CRCoverPage"/>
        <w:spacing w:after="0"/>
        <w:outlineLvl w:val="0"/>
        <w:rPr>
          <w:b/>
          <w:noProof/>
          <w:sz w:val="24"/>
        </w:rPr>
      </w:pPr>
      <w:r w:rsidRPr="00C03853">
        <w:rPr>
          <w:b/>
          <w:sz w:val="24"/>
          <w:szCs w:val="24"/>
          <w:lang w:eastAsia="zh-CN"/>
        </w:rPr>
        <w:t>Athens, 27</w:t>
      </w:r>
      <w:r w:rsidRPr="00C03853">
        <w:rPr>
          <w:b/>
          <w:sz w:val="24"/>
          <w:szCs w:val="24"/>
          <w:vertAlign w:val="superscript"/>
          <w:lang w:eastAsia="zh-CN"/>
        </w:rPr>
        <w:t xml:space="preserve"> </w:t>
      </w:r>
      <w:r w:rsidRPr="00C03853">
        <w:rPr>
          <w:b/>
          <w:sz w:val="24"/>
          <w:szCs w:val="24"/>
          <w:lang w:eastAsia="zh-CN"/>
        </w:rPr>
        <w:t>February-03 March</w:t>
      </w:r>
      <w:r w:rsidR="00AE6838" w:rsidRPr="00C03853">
        <w:rPr>
          <w:b/>
          <w:sz w:val="24"/>
          <w:szCs w:val="24"/>
          <w:lang w:eastAsia="zh-CN"/>
        </w:rPr>
        <w:t>, 202</w:t>
      </w:r>
      <w:r w:rsidRPr="00C03853">
        <w:rPr>
          <w:b/>
          <w:sz w:val="24"/>
          <w:szCs w:val="24"/>
          <w:lang w:eastAsia="zh-CN"/>
        </w:rPr>
        <w:t>3</w:t>
      </w:r>
    </w:p>
    <w:p w:rsidR="00AE6838" w:rsidRDefault="00AE6838" w:rsidP="00AE6838">
      <w:pPr>
        <w:tabs>
          <w:tab w:val="left" w:pos="1985"/>
        </w:tabs>
        <w:rPr>
          <w:rFonts w:ascii="Arial" w:hAnsi="Arial" w:cs="Arial"/>
          <w:b/>
          <w:sz w:val="22"/>
        </w:rPr>
      </w:pPr>
    </w:p>
    <w:p w:rsidR="00AE6838" w:rsidRPr="00FC4DDD" w:rsidRDefault="00AE6838" w:rsidP="00AE6838">
      <w:pPr>
        <w:tabs>
          <w:tab w:val="left" w:pos="1985"/>
        </w:tabs>
        <w:rPr>
          <w:rFonts w:ascii="Arial" w:eastAsia="ＭＳ 明朝" w:hAnsi="Arial" w:cs="Arial" w:hint="eastAsia"/>
          <w:b/>
          <w:sz w:val="22"/>
          <w:lang w:eastAsia="ja-JP"/>
        </w:rPr>
      </w:pPr>
      <w:r w:rsidRPr="007C2D23">
        <w:rPr>
          <w:rFonts w:ascii="Arial" w:hAnsi="Arial" w:cs="Arial"/>
          <w:b/>
          <w:sz w:val="22"/>
        </w:rPr>
        <w:t xml:space="preserve">Source: </w:t>
      </w:r>
      <w:r w:rsidRPr="007C2D23">
        <w:rPr>
          <w:rFonts w:ascii="Arial" w:hAnsi="Arial" w:cs="Arial"/>
          <w:b/>
          <w:sz w:val="22"/>
        </w:rPr>
        <w:tab/>
      </w:r>
      <w:r w:rsidR="006F6CC3">
        <w:rPr>
          <w:rFonts w:ascii="Arial" w:hAnsi="Arial" w:cs="Arial"/>
          <w:sz w:val="22"/>
        </w:rPr>
        <w:t>KDDI</w:t>
      </w:r>
      <w:r w:rsidR="00FC4DDD">
        <w:rPr>
          <w:rFonts w:ascii="Arial" w:eastAsia="ＭＳ 明朝" w:hAnsi="Arial" w:cs="Arial" w:hint="eastAsia"/>
          <w:sz w:val="22"/>
          <w:lang w:eastAsia="ja-JP"/>
        </w:rPr>
        <w:t>,</w:t>
      </w:r>
      <w:r w:rsidR="00FC4DDD">
        <w:rPr>
          <w:rFonts w:ascii="Arial" w:eastAsia="ＭＳ 明朝" w:hAnsi="Arial" w:cs="Arial"/>
          <w:sz w:val="22"/>
          <w:lang w:eastAsia="ja-JP"/>
        </w:rPr>
        <w:t xml:space="preserve"> </w:t>
      </w:r>
      <w:r w:rsidR="00FC4DDD" w:rsidRPr="00FC4DDD">
        <w:rPr>
          <w:rFonts w:ascii="Arial" w:eastAsia="ＭＳ 明朝" w:hAnsi="Arial" w:cs="Arial"/>
          <w:sz w:val="22"/>
          <w:lang w:eastAsia="ja-JP"/>
        </w:rPr>
        <w:t>LG Uplus</w:t>
      </w:r>
      <w:bookmarkStart w:id="4" w:name="_GoBack"/>
      <w:bookmarkEnd w:id="4"/>
    </w:p>
    <w:p w:rsidR="00AE6838" w:rsidRDefault="00AE6838" w:rsidP="00AE6838">
      <w:pPr>
        <w:pStyle w:val="TAC"/>
        <w:ind w:left="1985" w:hanging="1985"/>
        <w:jc w:val="both"/>
        <w:rPr>
          <w:rFonts w:cs="Arial"/>
          <w:sz w:val="22"/>
        </w:rPr>
      </w:pPr>
      <w:r w:rsidRPr="007C2D23">
        <w:rPr>
          <w:rFonts w:cs="Arial"/>
          <w:b/>
          <w:sz w:val="22"/>
        </w:rPr>
        <w:t>Title:</w:t>
      </w:r>
      <w:r w:rsidR="006F6CC3">
        <w:rPr>
          <w:rFonts w:cs="Arial"/>
          <w:sz w:val="22"/>
        </w:rPr>
        <w:t xml:space="preserve">             Discussion</w:t>
      </w:r>
      <w:r w:rsidR="004405A8">
        <w:rPr>
          <w:rFonts w:cs="Arial"/>
          <w:sz w:val="22"/>
        </w:rPr>
        <w:t xml:space="preserve"> on n</w:t>
      </w:r>
      <w:r w:rsidR="00301553">
        <w:rPr>
          <w:rFonts w:cs="Arial"/>
          <w:sz w:val="22"/>
        </w:rPr>
        <w:t>on-collocated</w:t>
      </w:r>
      <w:r w:rsidR="004405A8">
        <w:rPr>
          <w:rFonts w:cs="Arial"/>
          <w:sz w:val="22"/>
        </w:rPr>
        <w:t xml:space="preserve"> Type</w:t>
      </w:r>
      <w:r w:rsidR="006F6CC3">
        <w:rPr>
          <w:rFonts w:cs="Arial"/>
          <w:sz w:val="22"/>
        </w:rPr>
        <w:t xml:space="preserve"> </w:t>
      </w:r>
      <w:r w:rsidR="00301553">
        <w:rPr>
          <w:rFonts w:cs="Arial"/>
          <w:sz w:val="22"/>
        </w:rPr>
        <w:t>3</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SimSun" w:cs="Arial" w:hint="eastAsia"/>
          <w:b/>
          <w:sz w:val="22"/>
        </w:rPr>
        <w:t>d</w:t>
      </w:r>
      <w:r w:rsidRPr="0000549C">
        <w:rPr>
          <w:rFonts w:cs="Arial"/>
          <w:b/>
          <w:sz w:val="22"/>
        </w:rPr>
        <w:t>a Item:</w:t>
      </w:r>
      <w:r w:rsidRPr="0000549C">
        <w:rPr>
          <w:rFonts w:cs="Arial"/>
          <w:sz w:val="22"/>
        </w:rPr>
        <w:tab/>
      </w:r>
      <w:r w:rsidR="002A77F4">
        <w:rPr>
          <w:rFonts w:cs="Arial"/>
          <w:sz w:val="22"/>
        </w:rPr>
        <w:t>9.11.2</w:t>
      </w:r>
    </w:p>
    <w:p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rsidR="00B74DFF" w:rsidRDefault="00170B6B" w:rsidP="0053162C">
      <w:pPr>
        <w:spacing w:after="120"/>
        <w:rPr>
          <w:rFonts w:ascii="Times New Roman" w:hAnsi="Times New Roman" w:cs="Times New Roman"/>
          <w:lang w:val="en-GB"/>
        </w:rPr>
      </w:pPr>
      <w:r w:rsidRPr="00170B6B">
        <w:rPr>
          <w:rFonts w:ascii="Times New Roman" w:hAnsi="Times New Roman" w:cs="Times New Roman"/>
          <w:lang w:val="en-GB"/>
        </w:rPr>
        <w:t xml:space="preserve">In RAN#95-e meeting, </w:t>
      </w:r>
      <w:r w:rsidR="0045573E" w:rsidRPr="00B41E64">
        <w:rPr>
          <w:rFonts w:ascii="Times New Roman" w:hAnsi="Times New Roman"/>
        </w:rPr>
        <w:t>a new WI to investigate intra-band non-collocated ENDC/NRCA was ap</w:t>
      </w:r>
      <w:r w:rsidR="0045573E">
        <w:rPr>
          <w:rFonts w:ascii="Times New Roman" w:hAnsi="Times New Roman"/>
        </w:rPr>
        <w:t>p</w:t>
      </w:r>
      <w:r w:rsidR="0045573E" w:rsidRPr="00B41E64">
        <w:rPr>
          <w:rFonts w:ascii="Times New Roman" w:hAnsi="Times New Roman"/>
        </w:rPr>
        <w:t>roved</w:t>
      </w:r>
      <w:r w:rsidR="0045573E">
        <w:rPr>
          <w:rFonts w:ascii="Times New Roman" w:hAnsi="Times New Roman"/>
        </w:rPr>
        <w:t>.</w:t>
      </w:r>
      <w:r w:rsidRPr="00170B6B">
        <w:rPr>
          <w:rFonts w:ascii="Times New Roman" w:hAnsi="Times New Roman" w:cs="Times New Roman"/>
          <w:lang w:val="en-GB"/>
        </w:rPr>
        <w:t xml:space="preserve"> </w:t>
      </w:r>
      <w:r w:rsidR="0045573E">
        <w:rPr>
          <w:rFonts w:ascii="Times New Roman" w:hAnsi="Times New Roman"/>
        </w:rPr>
        <w:t>And also, the WID was updated</w:t>
      </w:r>
      <w:r w:rsidR="0045573E">
        <w:rPr>
          <w:rFonts w:ascii="Times New Roman" w:hAnsi="Times New Roman" w:cs="Times New Roman"/>
          <w:lang w:val="en-GB"/>
        </w:rPr>
        <w:t xml:space="preserve"> in RAN#97 </w:t>
      </w:r>
      <w:r w:rsidRPr="00170B6B">
        <w:rPr>
          <w:rFonts w:ascii="Times New Roman" w:hAnsi="Times New Roman" w:cs="Times New Roman"/>
          <w:lang w:val="en-GB"/>
        </w:rPr>
        <w:t>[1].</w:t>
      </w:r>
      <w:r w:rsidR="0053162C">
        <w:rPr>
          <w:rFonts w:ascii="Times New Roman" w:hAnsi="Times New Roman" w:cs="Times New Roman"/>
          <w:lang w:val="en-GB"/>
        </w:rPr>
        <w:t xml:space="preserve"> </w:t>
      </w:r>
      <w:r w:rsidR="0045573E">
        <w:rPr>
          <w:rFonts w:ascii="Times New Roman" w:hAnsi="Times New Roman" w:cs="Times New Roman"/>
          <w:lang w:val="en-GB"/>
        </w:rPr>
        <w:t>In</w:t>
      </w:r>
      <w:r w:rsidRPr="00170B6B">
        <w:rPr>
          <w:rFonts w:ascii="Times New Roman" w:hAnsi="Times New Roman" w:cs="Times New Roman"/>
          <w:lang w:val="en-GB"/>
        </w:rPr>
        <w:t xml:space="preserve"> RAN4#104-bis-e meeting, the UE architecture for T</w:t>
      </w:r>
      <w:r w:rsidR="00B74DFF">
        <w:rPr>
          <w:rFonts w:ascii="Times New Roman" w:hAnsi="Times New Roman" w:cs="Times New Roman"/>
          <w:lang w:val="en-GB"/>
        </w:rPr>
        <w:t>ype-3a/b and Ty</w:t>
      </w:r>
      <w:r w:rsidR="00B74DFF" w:rsidRPr="003E3C39">
        <w:rPr>
          <w:rFonts w:ascii="Times New Roman" w:hAnsi="Times New Roman" w:cs="Times New Roman"/>
          <w:lang w:val="en-GB"/>
        </w:rPr>
        <w:t>pe-4a/b was</w:t>
      </w:r>
      <w:r w:rsidRPr="003E3C39">
        <w:rPr>
          <w:rFonts w:ascii="Times New Roman" w:hAnsi="Times New Roman" w:cs="Times New Roman"/>
          <w:lang w:val="en-GB"/>
        </w:rPr>
        <w:t xml:space="preserve"> confirmed [</w:t>
      </w:r>
      <w:r w:rsidR="00660CE9" w:rsidRPr="003E3C39">
        <w:rPr>
          <w:rFonts w:ascii="Times New Roman" w:hAnsi="Times New Roman" w:cs="Times New Roman"/>
          <w:lang w:val="en-GB"/>
        </w:rPr>
        <w:t>2</w:t>
      </w:r>
      <w:r w:rsidRPr="003E3C39">
        <w:rPr>
          <w:rFonts w:ascii="Times New Roman" w:hAnsi="Times New Roman" w:cs="Times New Roman"/>
          <w:lang w:val="en-GB"/>
        </w:rPr>
        <w:t>].</w:t>
      </w:r>
      <w:r w:rsidR="00B74DFF" w:rsidRPr="003E3C39">
        <w:rPr>
          <w:rFonts w:ascii="Times New Roman" w:hAnsi="Times New Roman" w:cs="Times New Roman"/>
          <w:lang w:val="en-GB"/>
        </w:rPr>
        <w:t xml:space="preserve"> Meanwhile, In RAN4#105 meeting, it was discussed further, while RAN4 continue further discussions on the UE architecture for Type-3a/b and Type-4a/b and also conclude </w:t>
      </w:r>
      <w:r w:rsidR="00401C55" w:rsidRPr="003E3C39">
        <w:rPr>
          <w:rFonts w:ascii="Times New Roman" w:hAnsi="Times New Roman" w:cs="Times New Roman"/>
          <w:lang w:val="en-GB"/>
        </w:rPr>
        <w:t>it in this meeting</w:t>
      </w:r>
      <w:r w:rsidR="00660CE9" w:rsidRPr="003E3C39">
        <w:rPr>
          <w:rFonts w:ascii="Times New Roman" w:hAnsi="Times New Roman" w:cs="Times New Roman"/>
          <w:lang w:val="en-GB"/>
        </w:rPr>
        <w:t xml:space="preserve"> [3]</w:t>
      </w:r>
      <w:r w:rsidR="00401C55" w:rsidRPr="003E3C39">
        <w:rPr>
          <w:rFonts w:ascii="Times New Roman" w:hAnsi="Times New Roman" w:cs="Times New Roman"/>
          <w:lang w:val="en-GB"/>
        </w:rPr>
        <w:t>.</w:t>
      </w:r>
    </w:p>
    <w:p w:rsidR="00401C55" w:rsidRDefault="0053162C" w:rsidP="00401C55">
      <w:pPr>
        <w:widowControl/>
        <w:pBdr>
          <w:top w:val="single" w:sz="4" w:space="1" w:color="auto"/>
          <w:left w:val="single" w:sz="4" w:space="4" w:color="auto"/>
          <w:bottom w:val="single" w:sz="4" w:space="1" w:color="auto"/>
          <w:right w:val="single" w:sz="4" w:space="4" w:color="auto"/>
        </w:pBdr>
        <w:spacing w:after="180"/>
        <w:jc w:val="left"/>
        <w:rPr>
          <w:rFonts w:ascii="Times New Roman" w:eastAsia="游明朝" w:hAnsi="Times New Roman" w:cs="Times New Roman"/>
          <w:kern w:val="0"/>
          <w:sz w:val="20"/>
          <w:szCs w:val="20"/>
          <w:lang w:val="en-GB" w:eastAsia="ja-JP"/>
        </w:rPr>
      </w:pPr>
      <w:r w:rsidRPr="0053162C">
        <w:rPr>
          <w:rFonts w:ascii="Times New Roman" w:hAnsi="Times New Roman" w:cs="Times New Roman"/>
          <w:i/>
          <w:lang w:val="en-GB"/>
        </w:rPr>
        <w:t>RAN4#105</w:t>
      </w:r>
      <w:r>
        <w:rPr>
          <w:rFonts w:ascii="Times New Roman" w:hAnsi="Times New Roman" w:cs="Times New Roman"/>
          <w:lang w:val="en-GB"/>
        </w:rPr>
        <w:t xml:space="preserve"> </w:t>
      </w:r>
      <w:r w:rsidR="00401C55" w:rsidRPr="00401C55">
        <w:rPr>
          <w:rFonts w:ascii="Times New Roman" w:eastAsia="游明朝" w:hAnsi="Times New Roman" w:cs="Times New Roman"/>
          <w:kern w:val="0"/>
          <w:sz w:val="20"/>
          <w:szCs w:val="20"/>
          <w:lang w:val="en-GB" w:eastAsia="ja-JP"/>
        </w:rPr>
        <w:t>&lt; Issue 3-1-4: Possible UE RF architecture on Type 3a/3b and 4a/4b&gt;</w:t>
      </w:r>
    </w:p>
    <w:p w:rsidR="00401C55" w:rsidRPr="00401C55" w:rsidRDefault="00401C55" w:rsidP="00401C55">
      <w:pPr>
        <w:widowControl/>
        <w:pBdr>
          <w:top w:val="single" w:sz="4" w:space="1" w:color="auto"/>
          <w:left w:val="single" w:sz="4" w:space="4" w:color="auto"/>
          <w:bottom w:val="single" w:sz="4" w:space="1" w:color="auto"/>
          <w:right w:val="single" w:sz="4" w:space="4" w:color="auto"/>
        </w:pBdr>
        <w:spacing w:after="180"/>
        <w:jc w:val="left"/>
        <w:rPr>
          <w:rFonts w:ascii="Times New Roman" w:eastAsia="SimSun" w:hAnsi="Times New Roman" w:cs="Times New Roman"/>
          <w:b/>
          <w:kern w:val="0"/>
          <w:sz w:val="20"/>
          <w:szCs w:val="20"/>
          <w:lang w:val="en-GB"/>
        </w:rPr>
      </w:pPr>
      <w:r w:rsidRPr="00401C55">
        <w:rPr>
          <w:rFonts w:ascii="Times New Roman" w:eastAsia="SimSun" w:hAnsi="Times New Roman" w:cs="Times New Roman"/>
          <w:b/>
          <w:kern w:val="0"/>
          <w:sz w:val="20"/>
          <w:szCs w:val="20"/>
          <w:lang w:val="en-GB"/>
        </w:rPr>
        <w:t xml:space="preserve">Agreement: </w:t>
      </w:r>
    </w:p>
    <w:p w:rsidR="00401C55" w:rsidRPr="00401C55" w:rsidRDefault="00401C55" w:rsidP="00401C55">
      <w:pPr>
        <w:pStyle w:val="aa"/>
        <w:widowControl/>
        <w:numPr>
          <w:ilvl w:val="0"/>
          <w:numId w:val="6"/>
        </w:numPr>
        <w:pBdr>
          <w:top w:val="single" w:sz="4" w:space="1" w:color="auto"/>
          <w:left w:val="single" w:sz="4" w:space="4" w:color="auto"/>
          <w:bottom w:val="single" w:sz="4" w:space="1" w:color="auto"/>
          <w:right w:val="single" w:sz="4" w:space="4" w:color="auto"/>
        </w:pBdr>
        <w:spacing w:after="180"/>
        <w:ind w:leftChars="0"/>
        <w:jc w:val="left"/>
        <w:rPr>
          <w:rFonts w:ascii="Times New Roman" w:eastAsia="SimSun" w:hAnsi="Times New Roman" w:cs="Times New Roman"/>
          <w:kern w:val="0"/>
          <w:sz w:val="20"/>
          <w:szCs w:val="20"/>
          <w:lang w:val="en-GB"/>
        </w:rPr>
      </w:pPr>
      <w:r w:rsidRPr="00401C55">
        <w:rPr>
          <w:rFonts w:ascii="Times New Roman" w:eastAsia="SimSun" w:hAnsi="Times New Roman" w:cs="Times New Roman"/>
          <w:kern w:val="0"/>
          <w:sz w:val="20"/>
          <w:szCs w:val="20"/>
          <w:lang w:val="en-GB"/>
        </w:rPr>
        <w:t>Type 2 UE is the reference.</w:t>
      </w:r>
    </w:p>
    <w:p w:rsidR="00401C55" w:rsidRPr="005C25D6" w:rsidRDefault="00401C55" w:rsidP="00401C55">
      <w:pPr>
        <w:widowControl/>
        <w:pBdr>
          <w:top w:val="single" w:sz="4" w:space="1" w:color="auto"/>
          <w:left w:val="single" w:sz="4" w:space="4" w:color="auto"/>
          <w:bottom w:val="single" w:sz="4" w:space="1" w:color="auto"/>
          <w:right w:val="single" w:sz="4" w:space="4" w:color="auto"/>
        </w:pBdr>
        <w:spacing w:after="180"/>
        <w:jc w:val="left"/>
        <w:rPr>
          <w:rFonts w:ascii="Times New Roman" w:eastAsia="SimSun" w:hAnsi="Times New Roman" w:cs="Times New Roman"/>
          <w:b/>
          <w:kern w:val="0"/>
          <w:sz w:val="20"/>
          <w:szCs w:val="20"/>
        </w:rPr>
      </w:pPr>
      <w:r w:rsidRPr="005C25D6">
        <w:rPr>
          <w:rFonts w:ascii="Times New Roman" w:eastAsia="SimSun" w:hAnsi="Times New Roman" w:cs="Times New Roman"/>
          <w:b/>
          <w:kern w:val="0"/>
          <w:sz w:val="20"/>
          <w:szCs w:val="20"/>
        </w:rPr>
        <w:t xml:space="preserve">Way Forward: </w:t>
      </w:r>
    </w:p>
    <w:p w:rsidR="00401C55" w:rsidRPr="00EA0A25" w:rsidRDefault="00401C55" w:rsidP="00EA0A25">
      <w:pPr>
        <w:widowControl/>
        <w:numPr>
          <w:ilvl w:val="0"/>
          <w:numId w:val="5"/>
        </w:numPr>
        <w:pBdr>
          <w:top w:val="single" w:sz="4" w:space="1" w:color="auto"/>
          <w:left w:val="single" w:sz="4" w:space="4" w:color="auto"/>
          <w:bottom w:val="single" w:sz="4" w:space="1" w:color="auto"/>
          <w:right w:val="single" w:sz="4" w:space="4" w:color="auto"/>
        </w:pBdr>
        <w:spacing w:after="180"/>
        <w:jc w:val="left"/>
        <w:rPr>
          <w:rFonts w:ascii="Times New Roman" w:eastAsia="游明朝" w:hAnsi="Times New Roman" w:cs="Times New Roman"/>
          <w:kern w:val="0"/>
          <w:sz w:val="20"/>
          <w:szCs w:val="20"/>
          <w:lang w:val="en-GB" w:eastAsia="ja-JP"/>
        </w:rPr>
      </w:pPr>
      <w:r w:rsidRPr="005C25D6">
        <w:rPr>
          <w:rFonts w:ascii="Times New Roman" w:eastAsia="SimSun" w:hAnsi="Times New Roman" w:cs="Times New Roman"/>
          <w:kern w:val="0"/>
          <w:sz w:val="20"/>
          <w:szCs w:val="20"/>
          <w:lang w:val="en-GB" w:eastAsia="en-US"/>
        </w:rPr>
        <w:t>Continue further disc</w:t>
      </w:r>
      <w:r w:rsidR="00EA0A25">
        <w:rPr>
          <w:rFonts w:ascii="Times New Roman" w:eastAsia="SimSun" w:hAnsi="Times New Roman" w:cs="Times New Roman"/>
          <w:kern w:val="0"/>
          <w:sz w:val="20"/>
          <w:szCs w:val="20"/>
          <w:lang w:val="en-GB" w:eastAsia="en-US"/>
        </w:rPr>
        <w:t>ussions on Type 3a/3b and 4a/4b based on the following table, and also conclude them in the next meeting.</w:t>
      </w:r>
    </w:p>
    <w:p w:rsidR="005A4DC9" w:rsidRPr="000D3F70" w:rsidRDefault="00170B6B" w:rsidP="00170B6B">
      <w:pPr>
        <w:pStyle w:val="a0"/>
        <w:rPr>
          <w:rFonts w:ascii="Times New Roman" w:hAnsi="Times New Roman" w:cs="Times New Roman"/>
          <w:lang w:val="en-GB"/>
        </w:rPr>
      </w:pPr>
      <w:r>
        <w:rPr>
          <w:rFonts w:ascii="Times New Roman" w:hAnsi="Times New Roman" w:cs="Times New Roman"/>
          <w:lang w:val="en-GB"/>
        </w:rPr>
        <w:t>In RAN4#105 meeting,</w:t>
      </w:r>
      <w:r w:rsidR="00B74DFF">
        <w:rPr>
          <w:rFonts w:ascii="Times New Roman" w:hAnsi="Times New Roman" w:cs="Times New Roman"/>
          <w:lang w:val="en-GB"/>
        </w:rPr>
        <w:t xml:space="preserve"> the</w:t>
      </w:r>
      <w:r>
        <w:rPr>
          <w:rFonts w:ascii="Times New Roman" w:hAnsi="Times New Roman" w:cs="Times New Roman"/>
          <w:lang w:val="en-GB"/>
        </w:rPr>
        <w:t xml:space="preserve"> RF and RRM requirements for Type-3a/b and </w:t>
      </w:r>
      <w:r w:rsidR="0045573E">
        <w:rPr>
          <w:rFonts w:ascii="Times New Roman" w:hAnsi="Times New Roman" w:cs="Times New Roman"/>
          <w:lang w:val="en-GB"/>
        </w:rPr>
        <w:t>4a</w:t>
      </w:r>
      <w:r w:rsidR="00B74DFF">
        <w:rPr>
          <w:rFonts w:ascii="Times New Roman" w:hAnsi="Times New Roman" w:cs="Times New Roman"/>
          <w:lang w:val="en-GB"/>
        </w:rPr>
        <w:t>/b had been discussed, but also</w:t>
      </w:r>
      <w:r w:rsidR="005A4DC9">
        <w:rPr>
          <w:rFonts w:ascii="Times New Roman" w:hAnsi="Times New Roman" w:cs="Times New Roman"/>
          <w:lang w:val="en-GB"/>
        </w:rPr>
        <w:t xml:space="preserve"> there was</w:t>
      </w:r>
      <w:r w:rsidR="00B74DFF">
        <w:rPr>
          <w:rFonts w:ascii="Times New Roman" w:hAnsi="Times New Roman" w:cs="Times New Roman"/>
          <w:lang w:val="en-GB"/>
        </w:rPr>
        <w:t xml:space="preserve"> no conclusion</w:t>
      </w:r>
      <w:r>
        <w:rPr>
          <w:rFonts w:ascii="Times New Roman" w:hAnsi="Times New Roman" w:cs="Times New Roman"/>
          <w:lang w:val="en-GB"/>
        </w:rPr>
        <w:t>.</w:t>
      </w:r>
    </w:p>
    <w:p w:rsidR="005A4DC9" w:rsidRPr="005C25D6" w:rsidRDefault="0053162C" w:rsidP="005A4DC9">
      <w:pPr>
        <w:widowControl/>
        <w:pBdr>
          <w:top w:val="single" w:sz="4" w:space="1" w:color="auto"/>
          <w:left w:val="single" w:sz="4" w:space="4" w:color="auto"/>
          <w:bottom w:val="single" w:sz="4" w:space="1" w:color="auto"/>
          <w:right w:val="single" w:sz="4" w:space="4" w:color="auto"/>
        </w:pBdr>
        <w:spacing w:after="180"/>
        <w:jc w:val="left"/>
        <w:rPr>
          <w:rFonts w:ascii="Times New Roman" w:eastAsia="游明朝" w:hAnsi="Times New Roman" w:cs="Times New Roman"/>
          <w:kern w:val="0"/>
          <w:sz w:val="20"/>
          <w:szCs w:val="20"/>
          <w:lang w:val="en-GB" w:eastAsia="ja-JP"/>
        </w:rPr>
      </w:pPr>
      <w:r w:rsidRPr="0053162C">
        <w:rPr>
          <w:rFonts w:ascii="Times New Roman" w:hAnsi="Times New Roman" w:cs="Times New Roman"/>
          <w:i/>
          <w:lang w:val="en-GB"/>
        </w:rPr>
        <w:t>RAN4#105</w:t>
      </w:r>
      <w:r>
        <w:rPr>
          <w:rFonts w:ascii="Times New Roman" w:hAnsi="Times New Roman" w:cs="Times New Roman"/>
          <w:lang w:val="en-GB"/>
        </w:rPr>
        <w:t xml:space="preserve"> </w:t>
      </w:r>
      <w:r w:rsidR="005A4DC9" w:rsidRPr="005C25D6">
        <w:rPr>
          <w:rFonts w:ascii="Times New Roman" w:eastAsia="游明朝" w:hAnsi="Times New Roman" w:cs="Times New Roman" w:hint="eastAsia"/>
          <w:kern w:val="0"/>
          <w:sz w:val="20"/>
          <w:szCs w:val="20"/>
          <w:lang w:val="en-GB" w:eastAsia="ja-JP"/>
        </w:rPr>
        <w:t>&lt;</w:t>
      </w:r>
      <w:r w:rsidR="005A4DC9" w:rsidRPr="005C25D6">
        <w:rPr>
          <w:rFonts w:ascii="Times New Roman" w:eastAsia="SimSun" w:hAnsi="Times New Roman" w:cs="Times New Roman"/>
          <w:kern w:val="0"/>
          <w:sz w:val="20"/>
          <w:szCs w:val="20"/>
          <w:lang w:val="en-GB" w:eastAsia="en-US"/>
        </w:rPr>
        <w:t xml:space="preserve"> </w:t>
      </w:r>
      <w:r w:rsidR="005A4DC9" w:rsidRPr="005C25D6">
        <w:rPr>
          <w:rFonts w:ascii="Times New Roman" w:eastAsia="游明朝" w:hAnsi="Times New Roman" w:cs="Times New Roman"/>
          <w:kern w:val="0"/>
          <w:sz w:val="20"/>
          <w:szCs w:val="20"/>
          <w:lang w:val="en-GB" w:eastAsia="ja-JP"/>
        </w:rPr>
        <w:t>Issue 3-2-1: RF requirements on Type 3a/3b UE&gt;</w:t>
      </w:r>
    </w:p>
    <w:p w:rsidR="005A4DC9" w:rsidRPr="005C25D6" w:rsidRDefault="005A4DC9" w:rsidP="005A4DC9">
      <w:pPr>
        <w:widowControl/>
        <w:pBdr>
          <w:top w:val="single" w:sz="4" w:space="1" w:color="auto"/>
          <w:left w:val="single" w:sz="4" w:space="4" w:color="auto"/>
          <w:bottom w:val="single" w:sz="4" w:space="1" w:color="auto"/>
          <w:right w:val="single" w:sz="4" w:space="4" w:color="auto"/>
        </w:pBdr>
        <w:spacing w:after="180"/>
        <w:jc w:val="left"/>
        <w:rPr>
          <w:rFonts w:ascii="Times New Roman" w:eastAsia="游明朝" w:hAnsi="Times New Roman" w:cs="Times New Roman"/>
          <w:kern w:val="0"/>
          <w:sz w:val="20"/>
          <w:szCs w:val="20"/>
          <w:lang w:val="en-GB" w:eastAsia="ja-JP"/>
        </w:rPr>
      </w:pPr>
      <w:r w:rsidRPr="005C25D6">
        <w:rPr>
          <w:rFonts w:ascii="Times New Roman" w:eastAsia="游明朝" w:hAnsi="Times New Roman" w:cs="Times New Roman" w:hint="eastAsia"/>
          <w:kern w:val="0"/>
          <w:sz w:val="20"/>
          <w:szCs w:val="20"/>
          <w:lang w:val="en-GB" w:eastAsia="ja-JP"/>
        </w:rPr>
        <w:t>S</w:t>
      </w:r>
      <w:r w:rsidRPr="005C25D6">
        <w:rPr>
          <w:rFonts w:ascii="Times New Roman" w:eastAsia="游明朝" w:hAnsi="Times New Roman" w:cs="Times New Roman"/>
          <w:kern w:val="0"/>
          <w:sz w:val="20"/>
          <w:szCs w:val="20"/>
          <w:lang w:val="en-GB" w:eastAsia="ja-JP"/>
        </w:rPr>
        <w:t>ome companies support Option 1(Power Imbalance 25dB), and then other companies support Option 2(</w:t>
      </w:r>
      <w:r w:rsidRPr="005C25D6">
        <w:rPr>
          <w:rFonts w:ascii="Times New Roman" w:eastAsia="SimSun" w:hAnsi="Times New Roman" w:cs="Times New Roman"/>
          <w:kern w:val="0"/>
          <w:sz w:val="20"/>
          <w:szCs w:val="20"/>
          <w:lang w:eastAsia="en-US"/>
        </w:rPr>
        <w:t>4RX REFSENS relaxation by [1 + [FFS]] dB for 25dB DL carrier imbalance</w:t>
      </w:r>
      <w:r w:rsidRPr="005C25D6">
        <w:rPr>
          <w:rFonts w:ascii="Times New Roman" w:eastAsia="游明朝" w:hAnsi="Times New Roman" w:cs="Times New Roman"/>
          <w:kern w:val="0"/>
          <w:sz w:val="20"/>
          <w:szCs w:val="20"/>
          <w:lang w:val="en-GB" w:eastAsia="ja-JP"/>
        </w:rPr>
        <w:t>) and Option 3(</w:t>
      </w:r>
      <w:r w:rsidRPr="005C25D6">
        <w:rPr>
          <w:rFonts w:ascii="Times New Roman" w:eastAsia="SimSun" w:hAnsi="Times New Roman" w:cs="Times New Roman"/>
          <w:kern w:val="0"/>
          <w:sz w:val="20"/>
          <w:szCs w:val="20"/>
          <w:lang w:val="en-GB" w:eastAsia="en-US"/>
        </w:rPr>
        <w:t>MRTD 3us and Power Imbalance 15dB</w:t>
      </w:r>
      <w:r w:rsidRPr="005C25D6">
        <w:rPr>
          <w:rFonts w:ascii="Times New Roman" w:eastAsia="游明朝" w:hAnsi="Times New Roman" w:cs="Times New Roman"/>
          <w:kern w:val="0"/>
          <w:sz w:val="20"/>
          <w:szCs w:val="20"/>
          <w:lang w:val="en-GB" w:eastAsia="ja-JP"/>
        </w:rPr>
        <w:t>).</w:t>
      </w:r>
    </w:p>
    <w:p w:rsidR="005A4DC9" w:rsidRPr="005C25D6" w:rsidRDefault="005A4DC9" w:rsidP="005A4DC9">
      <w:pPr>
        <w:widowControl/>
        <w:pBdr>
          <w:top w:val="single" w:sz="4" w:space="1" w:color="auto"/>
          <w:left w:val="single" w:sz="4" w:space="4" w:color="auto"/>
          <w:bottom w:val="single" w:sz="4" w:space="1" w:color="auto"/>
          <w:right w:val="single" w:sz="4" w:space="4" w:color="auto"/>
        </w:pBdr>
        <w:spacing w:after="180"/>
        <w:jc w:val="left"/>
        <w:rPr>
          <w:rFonts w:ascii="Times New Roman" w:eastAsia="SimSun" w:hAnsi="Times New Roman" w:cs="Times New Roman"/>
          <w:b/>
          <w:kern w:val="0"/>
          <w:sz w:val="20"/>
          <w:szCs w:val="20"/>
        </w:rPr>
      </w:pPr>
      <w:r w:rsidRPr="005C25D6">
        <w:rPr>
          <w:rFonts w:ascii="Times New Roman" w:eastAsia="SimSun" w:hAnsi="Times New Roman" w:cs="Times New Roman"/>
          <w:b/>
          <w:kern w:val="0"/>
          <w:sz w:val="20"/>
          <w:szCs w:val="20"/>
        </w:rPr>
        <w:t xml:space="preserve">Way Forward: </w:t>
      </w:r>
    </w:p>
    <w:p w:rsidR="005A4DC9" w:rsidRPr="00EA0A25" w:rsidRDefault="005A4DC9" w:rsidP="005A4DC9">
      <w:pPr>
        <w:widowControl/>
        <w:numPr>
          <w:ilvl w:val="0"/>
          <w:numId w:val="5"/>
        </w:numPr>
        <w:pBdr>
          <w:top w:val="single" w:sz="4" w:space="1" w:color="auto"/>
          <w:left w:val="single" w:sz="4" w:space="4" w:color="auto"/>
          <w:bottom w:val="single" w:sz="4" w:space="1" w:color="auto"/>
          <w:right w:val="single" w:sz="4" w:space="4" w:color="auto"/>
        </w:pBdr>
        <w:spacing w:after="180"/>
        <w:jc w:val="left"/>
        <w:rPr>
          <w:rFonts w:ascii="Times New Roman" w:eastAsia="游明朝" w:hAnsi="Times New Roman" w:cs="Times New Roman"/>
          <w:kern w:val="0"/>
          <w:sz w:val="20"/>
          <w:szCs w:val="20"/>
          <w:lang w:val="en-GB" w:eastAsia="ja-JP"/>
        </w:rPr>
      </w:pPr>
      <w:r w:rsidRPr="005C25D6">
        <w:rPr>
          <w:rFonts w:ascii="Times New Roman" w:eastAsia="SimSun" w:hAnsi="Times New Roman" w:cs="Times New Roman"/>
          <w:kern w:val="0"/>
          <w:sz w:val="20"/>
          <w:szCs w:val="20"/>
          <w:lang w:val="en-GB" w:eastAsia="en-US"/>
        </w:rPr>
        <w:t>Continue further discussions on RF requirements on Type 3a/3b UE in the next meeting.</w:t>
      </w:r>
      <w:r>
        <w:rPr>
          <w:rFonts w:ascii="Times New Roman" w:eastAsia="SimSun" w:hAnsi="Times New Roman" w:cs="Times New Roman"/>
          <w:kern w:val="0"/>
          <w:sz w:val="20"/>
          <w:szCs w:val="20"/>
          <w:lang w:val="en-GB" w:eastAsia="en-US"/>
        </w:rPr>
        <w:tab/>
      </w:r>
      <w:r>
        <w:rPr>
          <w:rFonts w:ascii="Times New Roman" w:eastAsia="SimSun" w:hAnsi="Times New Roman" w:cs="Times New Roman"/>
          <w:kern w:val="0"/>
          <w:sz w:val="20"/>
          <w:szCs w:val="20"/>
          <w:lang w:val="en-GB" w:eastAsia="en-US"/>
        </w:rPr>
        <w:tab/>
      </w:r>
    </w:p>
    <w:p w:rsidR="005A4DC9" w:rsidRPr="003E3C39" w:rsidRDefault="00EA0A25" w:rsidP="00170B6B">
      <w:pPr>
        <w:pStyle w:val="a0"/>
        <w:rPr>
          <w:rFonts w:ascii="Times New Roman" w:hAnsi="Times New Roman" w:cs="Times New Roman"/>
          <w:lang w:val="en-GB"/>
        </w:rPr>
      </w:pPr>
      <w:r>
        <w:rPr>
          <w:rFonts w:ascii="Times New Roman" w:hAnsi="Times New Roman" w:cs="Times New Roman"/>
          <w:lang w:val="en-GB"/>
        </w:rPr>
        <w:t xml:space="preserve">In </w:t>
      </w:r>
      <w:r w:rsidR="00660CE9">
        <w:rPr>
          <w:rFonts w:ascii="Times New Roman" w:hAnsi="Times New Roman" w:cs="Times New Roman"/>
          <w:lang w:val="en-GB"/>
        </w:rPr>
        <w:t>this paper, we focus on</w:t>
      </w:r>
      <w:r w:rsidR="005A4DC9">
        <w:rPr>
          <w:rFonts w:ascii="Times New Roman" w:hAnsi="Times New Roman" w:cs="Times New Roman"/>
          <w:lang w:val="en-GB"/>
        </w:rPr>
        <w:t xml:space="preserve"> the</w:t>
      </w:r>
      <w:r w:rsidR="00660CE9">
        <w:rPr>
          <w:rFonts w:ascii="Times New Roman" w:hAnsi="Times New Roman" w:cs="Times New Roman"/>
          <w:lang w:val="en-GB"/>
        </w:rPr>
        <w:t xml:space="preserve"> above</w:t>
      </w:r>
      <w:r>
        <w:rPr>
          <w:rFonts w:ascii="Times New Roman" w:hAnsi="Times New Roman" w:cs="Times New Roman"/>
          <w:lang w:val="en-GB"/>
        </w:rPr>
        <w:t xml:space="preserve"> remaining issu</w:t>
      </w:r>
      <w:r w:rsidRPr="003E3C39">
        <w:rPr>
          <w:rFonts w:ascii="Times New Roman" w:hAnsi="Times New Roman" w:cs="Times New Roman"/>
          <w:lang w:val="en-GB"/>
        </w:rPr>
        <w:t xml:space="preserve">e captured in </w:t>
      </w:r>
      <w:r w:rsidR="00660CE9" w:rsidRPr="003E3C39">
        <w:rPr>
          <w:rFonts w:ascii="Times New Roman" w:hAnsi="Times New Roman" w:cs="Times New Roman"/>
          <w:lang w:val="en-GB"/>
        </w:rPr>
        <w:t>[3</w:t>
      </w:r>
      <w:r w:rsidRPr="003E3C39">
        <w:rPr>
          <w:rFonts w:ascii="Times New Roman" w:hAnsi="Times New Roman" w:cs="Times New Roman"/>
          <w:lang w:val="en-GB"/>
        </w:rPr>
        <w:t>].</w:t>
      </w:r>
    </w:p>
    <w:p w:rsidR="000D068F" w:rsidRDefault="00AE6838" w:rsidP="000D068F">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3E3C39">
        <w:rPr>
          <w:rFonts w:eastAsia="SimSun"/>
          <w:b w:val="0"/>
          <w:sz w:val="36"/>
          <w:szCs w:val="36"/>
          <w:lang w:eastAsia="zh-CN"/>
        </w:rPr>
        <w:t>Discussion</w:t>
      </w:r>
    </w:p>
    <w:p w:rsidR="000D068F" w:rsidRPr="000D068F" w:rsidRDefault="000D068F" w:rsidP="000D068F">
      <w:pPr>
        <w:pStyle w:val="1"/>
        <w:keepLines/>
        <w:numPr>
          <w:ilvl w:val="1"/>
          <w:numId w:val="2"/>
        </w:numPr>
        <w:pBdr>
          <w:top w:val="single" w:sz="12" w:space="3" w:color="auto"/>
        </w:pBdr>
        <w:overflowPunct w:val="0"/>
        <w:autoSpaceDE w:val="0"/>
        <w:autoSpaceDN w:val="0"/>
        <w:adjustRightInd w:val="0"/>
        <w:spacing w:after="180"/>
        <w:ind w:right="0"/>
        <w:textAlignment w:val="baseline"/>
        <w:rPr>
          <w:rFonts w:eastAsia="SimSun"/>
          <w:b w:val="0"/>
          <w:sz w:val="32"/>
          <w:szCs w:val="36"/>
          <w:lang w:eastAsia="zh-CN"/>
        </w:rPr>
      </w:pPr>
      <w:r>
        <w:rPr>
          <w:rFonts w:eastAsia="SimSun"/>
          <w:b w:val="0"/>
          <w:sz w:val="32"/>
          <w:szCs w:val="36"/>
          <w:lang w:eastAsia="zh-CN"/>
        </w:rPr>
        <w:t>Type 3 UE</w:t>
      </w:r>
    </w:p>
    <w:p w:rsidR="000D3F70" w:rsidRDefault="000D3F70" w:rsidP="000D3F70">
      <w:pPr>
        <w:pStyle w:val="a0"/>
        <w:rPr>
          <w:rFonts w:ascii="Times New Roman" w:hAnsi="Times New Roman" w:cs="Times New Roman"/>
          <w:lang w:val="en-GB"/>
        </w:rPr>
      </w:pPr>
      <w:r w:rsidRPr="003E3C39">
        <w:rPr>
          <w:rFonts w:ascii="Times New Roman" w:hAnsi="Times New Roman" w:cs="Times New Roman"/>
          <w:lang w:val="en-GB"/>
        </w:rPr>
        <w:t>In last meeting, it is agreed to continue further discussions on Type 3a/3b and 4a/4b based on the following table, and also conclude them in this meeting</w:t>
      </w:r>
      <w:r w:rsidR="00882F37" w:rsidRPr="003E3C39">
        <w:rPr>
          <w:rFonts w:ascii="Times New Roman" w:hAnsi="Times New Roman" w:cs="Times New Roman"/>
          <w:lang w:val="en-GB"/>
        </w:rPr>
        <w:t xml:space="preserve"> [3]</w:t>
      </w:r>
      <w:r w:rsidRPr="003E3C39">
        <w:rPr>
          <w:rFonts w:ascii="Times New Roman" w:hAnsi="Times New Roman" w:cs="Times New Roman"/>
          <w:lang w:val="en-GB"/>
        </w:rPr>
        <w:t>.</w:t>
      </w:r>
    </w:p>
    <w:p w:rsidR="00116405" w:rsidRPr="00F155A0" w:rsidRDefault="00116405" w:rsidP="00116405">
      <w:pPr>
        <w:pStyle w:val="a0"/>
        <w:jc w:val="center"/>
        <w:rPr>
          <w:rFonts w:ascii="Times New Roman" w:eastAsia="ＭＳ 明朝" w:hAnsi="Times New Roman" w:cs="Times New Roman"/>
          <w:b/>
          <w:lang w:eastAsia="ja-JP"/>
        </w:rPr>
      </w:pPr>
      <w:r w:rsidRPr="00F155A0">
        <w:rPr>
          <w:rFonts w:ascii="Times New Roman" w:eastAsia="ＭＳ 明朝" w:hAnsi="Times New Roman" w:cs="Times New Roman"/>
          <w:b/>
          <w:lang w:eastAsia="ja-JP"/>
        </w:rPr>
        <w:t xml:space="preserve">Table </w:t>
      </w:r>
      <w:r>
        <w:rPr>
          <w:rFonts w:ascii="Times New Roman" w:eastAsia="ＭＳ 明朝" w:hAnsi="Times New Roman" w:cs="Times New Roman"/>
          <w:b/>
          <w:lang w:eastAsia="ja-JP"/>
        </w:rPr>
        <w:t>1: Reference UE RF Architecture</w:t>
      </w:r>
    </w:p>
    <w:tbl>
      <w:tblPr>
        <w:tblW w:w="9493" w:type="dxa"/>
        <w:jc w:val="center"/>
        <w:tblLook w:val="04A0" w:firstRow="1" w:lastRow="0" w:firstColumn="1" w:lastColumn="0" w:noHBand="0" w:noVBand="1"/>
      </w:tblPr>
      <w:tblGrid>
        <w:gridCol w:w="538"/>
        <w:gridCol w:w="466"/>
        <w:gridCol w:w="298"/>
        <w:gridCol w:w="521"/>
        <w:gridCol w:w="659"/>
        <w:gridCol w:w="753"/>
        <w:gridCol w:w="460"/>
        <w:gridCol w:w="710"/>
        <w:gridCol w:w="1080"/>
        <w:gridCol w:w="4008"/>
      </w:tblGrid>
      <w:tr w:rsidR="000D3F70" w:rsidRPr="009B0B66" w:rsidTr="000F0D68">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tcPr>
          <w:p w:rsidR="000D3F70" w:rsidRPr="009B0B66" w:rsidRDefault="000D3F70" w:rsidP="000F0D68">
            <w:pPr>
              <w:widowControl/>
              <w:jc w:val="left"/>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lastRenderedPageBreak/>
              <w:t>UE</w:t>
            </w:r>
          </w:p>
          <w:p w:rsidR="000D3F70" w:rsidRPr="009B0B66" w:rsidRDefault="000D3F70" w:rsidP="000F0D68">
            <w:pPr>
              <w:widowControl/>
              <w:jc w:val="left"/>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rsidR="000D3F70" w:rsidRPr="009B0B66" w:rsidRDefault="000D3F70" w:rsidP="000F0D68">
            <w:pPr>
              <w:widowControl/>
              <w:jc w:val="left"/>
              <w:rPr>
                <w:rFonts w:ascii="Calibri" w:eastAsia="SimSun" w:hAnsi="Calibri" w:cs="Calibri"/>
                <w:b/>
                <w:color w:val="000000"/>
                <w:kern w:val="0"/>
                <w:sz w:val="16"/>
                <w:szCs w:val="16"/>
                <w:lang w:val="en-GB" w:eastAsia="en-US"/>
              </w:rPr>
            </w:pPr>
          </w:p>
          <w:p w:rsidR="000D3F70" w:rsidRPr="009B0B66" w:rsidRDefault="000D3F70" w:rsidP="000F0D68">
            <w:pPr>
              <w:widowControl/>
              <w:jc w:val="left"/>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tcPr>
          <w:p w:rsidR="000D3F70" w:rsidRPr="009B0B66" w:rsidRDefault="000D3F70" w:rsidP="000F0D68">
            <w:pPr>
              <w:widowControl/>
              <w:jc w:val="center"/>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antenna</w:t>
            </w:r>
            <w:r w:rsidRPr="009B0B66">
              <w:rPr>
                <w:rFonts w:ascii="Calibri" w:eastAsia="SimSun" w:hAnsi="Calibri" w:cs="Calibri"/>
                <w:b/>
                <w:color w:val="000000"/>
                <w:kern w:val="0"/>
                <w:sz w:val="16"/>
                <w:szCs w:val="16"/>
                <w:lang w:val="en-GB" w:eastAsia="en-US"/>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rsidR="000D3F70" w:rsidRPr="009B0B66" w:rsidRDefault="000D3F70" w:rsidP="000F0D68">
            <w:pPr>
              <w:widowControl/>
              <w:jc w:val="center"/>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rsidR="000D3F70" w:rsidRPr="009B0B66" w:rsidRDefault="000D3F70" w:rsidP="000F0D68">
            <w:pPr>
              <w:widowControl/>
              <w:jc w:val="center"/>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Analog</w:t>
            </w:r>
          </w:p>
          <w:p w:rsidR="000D3F70" w:rsidRPr="009B0B66" w:rsidRDefault="000D3F70" w:rsidP="000F0D68">
            <w:pPr>
              <w:widowControl/>
              <w:jc w:val="center"/>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BB</w:t>
            </w:r>
          </w:p>
        </w:tc>
        <w:tc>
          <w:tcPr>
            <w:tcW w:w="460" w:type="dxa"/>
            <w:tcBorders>
              <w:top w:val="single" w:sz="4" w:space="0" w:color="auto"/>
              <w:left w:val="nil"/>
              <w:bottom w:val="single" w:sz="4" w:space="0" w:color="auto"/>
              <w:right w:val="single" w:sz="4" w:space="0" w:color="auto"/>
            </w:tcBorders>
            <w:shd w:val="clear" w:color="auto" w:fill="DEEAF6"/>
            <w:vAlign w:val="bottom"/>
          </w:tcPr>
          <w:p w:rsidR="000D3F70" w:rsidRPr="009B0B66" w:rsidRDefault="000D3F70" w:rsidP="000F0D68">
            <w:pPr>
              <w:widowControl/>
              <w:jc w:val="center"/>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tcPr>
          <w:p w:rsidR="000D3F70" w:rsidRPr="009B0B66" w:rsidRDefault="000D3F70" w:rsidP="000F0D68">
            <w:pPr>
              <w:widowControl/>
              <w:jc w:val="left"/>
              <w:rPr>
                <w:rFonts w:ascii="Calibri" w:eastAsia="游明朝" w:hAnsi="Calibri" w:cs="Calibri"/>
                <w:b/>
                <w:color w:val="000000"/>
                <w:kern w:val="0"/>
                <w:sz w:val="16"/>
                <w:szCs w:val="16"/>
                <w:lang w:val="en-GB" w:eastAsia="ja-JP"/>
              </w:rPr>
            </w:pPr>
            <w:r w:rsidRPr="009B0B66">
              <w:rPr>
                <w:rFonts w:ascii="Calibri" w:eastAsia="游明朝" w:hAnsi="Calibri" w:cs="Calibri"/>
                <w:b/>
                <w:color w:val="000000"/>
                <w:kern w:val="0"/>
                <w:sz w:val="16"/>
                <w:szCs w:val="16"/>
                <w:lang w:val="en-GB" w:eastAsia="ja-JP"/>
              </w:rPr>
              <w:t>NRCA/</w:t>
            </w:r>
          </w:p>
          <w:p w:rsidR="000D3F70" w:rsidRPr="009B0B66" w:rsidRDefault="000D3F70" w:rsidP="000F0D68">
            <w:pPr>
              <w:widowControl/>
              <w:jc w:val="left"/>
              <w:rPr>
                <w:rFonts w:ascii="Calibri" w:eastAsia="游明朝" w:hAnsi="Calibri" w:cs="Calibri"/>
                <w:b/>
                <w:color w:val="000000"/>
                <w:kern w:val="0"/>
                <w:sz w:val="16"/>
                <w:szCs w:val="16"/>
                <w:lang w:val="en-GB" w:eastAsia="ja-JP"/>
              </w:rPr>
            </w:pPr>
            <w:r w:rsidRPr="009B0B66">
              <w:rPr>
                <w:rFonts w:ascii="Calibri" w:eastAsia="游明朝" w:hAnsi="Calibri" w:cs="Calibri"/>
                <w:b/>
                <w:color w:val="000000"/>
                <w:kern w:val="0"/>
                <w:sz w:val="16"/>
                <w:szCs w:val="16"/>
                <w:lang w:val="en-GB"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rsidR="000D3F70" w:rsidRPr="009B0B66" w:rsidRDefault="000D3F70" w:rsidP="000F0D68">
            <w:pPr>
              <w:widowControl/>
              <w:jc w:val="left"/>
              <w:rPr>
                <w:rFonts w:ascii="Calibri" w:eastAsia="游明朝" w:hAnsi="Calibri" w:cs="Calibri"/>
                <w:b/>
                <w:color w:val="000000"/>
                <w:kern w:val="0"/>
                <w:sz w:val="16"/>
                <w:szCs w:val="16"/>
                <w:lang w:val="en-GB" w:eastAsia="ja-JP"/>
              </w:rPr>
            </w:pPr>
            <w:r w:rsidRPr="009B0B66">
              <w:rPr>
                <w:rFonts w:ascii="Calibri" w:eastAsia="游明朝" w:hAnsi="Calibri" w:cs="Calibri"/>
                <w:b/>
                <w:color w:val="000000"/>
                <w:kern w:val="0"/>
                <w:sz w:val="16"/>
                <w:szCs w:val="16"/>
                <w:lang w:val="en-GB" w:eastAsia="ja-JP"/>
              </w:rPr>
              <w:t>power</w:t>
            </w:r>
          </w:p>
          <w:p w:rsidR="000D3F70" w:rsidRPr="009B0B66" w:rsidRDefault="000D3F70" w:rsidP="000F0D68">
            <w:pPr>
              <w:widowControl/>
              <w:jc w:val="left"/>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tcPr>
          <w:p w:rsidR="000D3F70" w:rsidRPr="009B0B66" w:rsidRDefault="000D3F70" w:rsidP="000F0D68">
            <w:pPr>
              <w:widowControl/>
              <w:jc w:val="left"/>
              <w:rPr>
                <w:rFonts w:ascii="Calibri" w:eastAsia="SimSun" w:hAnsi="Calibri" w:cs="Calibri"/>
                <w:b/>
                <w:color w:val="000000"/>
                <w:kern w:val="0"/>
                <w:sz w:val="16"/>
                <w:szCs w:val="16"/>
                <w:lang w:val="en-GB" w:eastAsia="en-US"/>
              </w:rPr>
            </w:pPr>
            <w:r w:rsidRPr="009B0B66">
              <w:rPr>
                <w:rFonts w:ascii="Calibri" w:eastAsia="SimSun" w:hAnsi="Calibri" w:cs="Calibri"/>
                <w:b/>
                <w:color w:val="000000"/>
                <w:kern w:val="0"/>
                <w:sz w:val="16"/>
                <w:szCs w:val="16"/>
                <w:lang w:val="en-GB" w:eastAsia="en-US"/>
              </w:rPr>
              <w:t>comment</w:t>
            </w:r>
          </w:p>
        </w:tc>
      </w:tr>
      <w:tr w:rsidR="000D3F70" w:rsidRPr="009B0B66" w:rsidTr="000F0D68">
        <w:trPr>
          <w:trHeight w:val="70"/>
          <w:jc w:val="center"/>
        </w:trPr>
        <w:tc>
          <w:tcPr>
            <w:tcW w:w="538"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t>2</w:t>
            </w: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1</w:t>
            </w:r>
          </w:p>
        </w:tc>
        <w:tc>
          <w:tcPr>
            <w:tcW w:w="298"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521" w:type="dxa"/>
            <w:vMerge w:val="restart"/>
            <w:tcBorders>
              <w:top w:val="nil"/>
              <w:left w:val="nil"/>
              <w:right w:val="single" w:sz="4" w:space="0" w:color="auto"/>
            </w:tcBorders>
            <w:shd w:val="clear" w:color="auto" w:fill="auto"/>
            <w:vAlign w:val="bottom"/>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4</w:t>
            </w:r>
          </w:p>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total</w:t>
            </w: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2Rx</w:t>
            </w:r>
          </w:p>
        </w:tc>
        <w:tc>
          <w:tcPr>
            <w:tcW w:w="710"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NRCA</w:t>
            </w:r>
          </w:p>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25dB</w:t>
            </w:r>
            <w:r w:rsidRPr="009B0B66">
              <w:rPr>
                <w:rFonts w:ascii="Calibri" w:eastAsia="SimSun" w:hAnsi="Calibri" w:cs="Calibri"/>
                <w:color w:val="000000"/>
                <w:kern w:val="0"/>
                <w:sz w:val="16"/>
                <w:szCs w:val="16"/>
                <w:lang w:val="en-GB" w:eastAsia="en-US"/>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left"/>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Reuse of baseline architecture restricted to 2Rx/band but need 2LO frequencies</w:t>
            </w:r>
          </w:p>
        </w:tc>
      </w:tr>
      <w:tr w:rsidR="000D3F70" w:rsidRPr="009B0B66" w:rsidTr="000F0D68">
        <w:trPr>
          <w:trHeight w:val="70"/>
          <w:jc w:val="center"/>
        </w:trPr>
        <w:tc>
          <w:tcPr>
            <w:tcW w:w="538" w:type="dxa"/>
            <w:vMerge/>
            <w:tcBorders>
              <w:left w:val="single" w:sz="4" w:space="0" w:color="auto"/>
              <w:bottom w:val="single" w:sz="4" w:space="0" w:color="auto"/>
              <w:right w:val="single" w:sz="4" w:space="0" w:color="auto"/>
            </w:tcBorders>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298"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521" w:type="dxa"/>
            <w:vMerge/>
            <w:tcBorders>
              <w:left w:val="nil"/>
              <w:bottom w:val="single" w:sz="4" w:space="0" w:color="auto"/>
              <w:right w:val="single" w:sz="4" w:space="0" w:color="auto"/>
            </w:tcBorders>
            <w:shd w:val="clear" w:color="auto" w:fill="auto"/>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2Rx</w:t>
            </w:r>
          </w:p>
        </w:tc>
        <w:tc>
          <w:tcPr>
            <w:tcW w:w="710" w:type="dxa"/>
            <w:vMerge/>
            <w:tcBorders>
              <w:left w:val="single" w:sz="4" w:space="0" w:color="auto"/>
              <w:bottom w:val="single" w:sz="4" w:space="0" w:color="auto"/>
              <w:right w:val="single" w:sz="4" w:space="0" w:color="auto"/>
            </w:tcBorders>
            <w:shd w:val="clear" w:color="auto" w:fill="BFBFBF"/>
          </w:tcPr>
          <w:p w:rsidR="000D3F70" w:rsidRPr="009B0B66" w:rsidRDefault="000D3F70" w:rsidP="000F0D68">
            <w:pPr>
              <w:widowControl/>
              <w:jc w:val="center"/>
              <w:rPr>
                <w:rFonts w:ascii="Calibri" w:eastAsia="游明朝" w:hAnsi="Calibri" w:cs="Calibri"/>
                <w:color w:val="000000"/>
                <w:kern w:val="0"/>
                <w:sz w:val="16"/>
                <w:szCs w:val="16"/>
                <w:lang w:val="en-GB" w:eastAsia="ja-JP"/>
              </w:rPr>
            </w:pPr>
          </w:p>
        </w:tc>
        <w:tc>
          <w:tcPr>
            <w:tcW w:w="1080"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008"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r>
      <w:tr w:rsidR="000D3F70" w:rsidRPr="009B0B66" w:rsidTr="000F0D68">
        <w:trPr>
          <w:trHeight w:val="70"/>
          <w:jc w:val="center"/>
        </w:trPr>
        <w:tc>
          <w:tcPr>
            <w:tcW w:w="538"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t>[3a]</w:t>
            </w: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r w:rsidRPr="009B0B66">
              <w:rPr>
                <w:rFonts w:ascii="Calibri" w:eastAsia="SimSun" w:hAnsi="Calibri" w:cs="Calibri"/>
                <w:color w:val="000000"/>
                <w:kern w:val="0"/>
                <w:sz w:val="16"/>
                <w:szCs w:val="16"/>
                <w:lang w:val="en-GB" w:eastAsia="en-US"/>
              </w:rPr>
              <w:br/>
              <w:t>shared</w:t>
            </w: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4Rx</w:t>
            </w:r>
          </w:p>
        </w:tc>
        <w:tc>
          <w:tcPr>
            <w:tcW w:w="710"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6&lt;P≤25dB</w:t>
            </w:r>
            <w:r w:rsidRPr="009B0B66">
              <w:rPr>
                <w:rFonts w:ascii="Calibri" w:eastAsia="SimSun" w:hAnsi="Calibri" w:cs="Calibri"/>
                <w:color w:val="000000"/>
                <w:kern w:val="0"/>
                <w:sz w:val="16"/>
                <w:szCs w:val="16"/>
                <w:lang w:val="en-GB" w:eastAsia="en-US"/>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left"/>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Reuse of baseline RFFE architecture adding 2LO/BB/Rx and RF split after 2 LNAs out of 4 =&gt; common AGC on LNA =&gt; 25dB partial range</w:t>
            </w:r>
          </w:p>
        </w:tc>
      </w:tr>
      <w:tr w:rsidR="000D3F70" w:rsidRPr="009B0B66" w:rsidTr="000F0D68">
        <w:trPr>
          <w:trHeight w:val="70"/>
          <w:jc w:val="center"/>
        </w:trPr>
        <w:tc>
          <w:tcPr>
            <w:tcW w:w="538" w:type="dxa"/>
            <w:vMerge/>
            <w:tcBorders>
              <w:left w:val="single" w:sz="4" w:space="0" w:color="auto"/>
              <w:bottom w:val="single" w:sz="4" w:space="0" w:color="auto"/>
              <w:right w:val="single" w:sz="4" w:space="0" w:color="auto"/>
            </w:tcBorders>
            <w:shd w:val="clear" w:color="auto" w:fill="auto"/>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2Rx</w:t>
            </w:r>
          </w:p>
        </w:tc>
        <w:tc>
          <w:tcPr>
            <w:tcW w:w="710" w:type="dxa"/>
            <w:vMerge/>
            <w:tcBorders>
              <w:left w:val="single" w:sz="4" w:space="0" w:color="auto"/>
              <w:bottom w:val="single" w:sz="4" w:space="0" w:color="auto"/>
              <w:right w:val="single" w:sz="4" w:space="0" w:color="auto"/>
            </w:tcBorders>
            <w:shd w:val="clear" w:color="auto" w:fill="auto"/>
          </w:tcPr>
          <w:p w:rsidR="000D3F70" w:rsidRPr="009B0B66" w:rsidRDefault="000D3F70" w:rsidP="000F0D68">
            <w:pPr>
              <w:widowControl/>
              <w:jc w:val="left"/>
              <w:rPr>
                <w:rFonts w:ascii="Calibri" w:eastAsia="游明朝" w:hAnsi="Calibri" w:cs="Calibri"/>
                <w:color w:val="000000"/>
                <w:kern w:val="0"/>
                <w:sz w:val="16"/>
                <w:szCs w:val="16"/>
                <w:lang w:val="en-GB" w:eastAsia="ja-JP"/>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008" w:type="dxa"/>
            <w:vMerge/>
            <w:tcBorders>
              <w:top w:val="nil"/>
              <w:left w:val="single" w:sz="4" w:space="0" w:color="auto"/>
              <w:bottom w:val="single" w:sz="4" w:space="0" w:color="auto"/>
              <w:right w:val="single" w:sz="4" w:space="0" w:color="auto"/>
            </w:tcBorders>
            <w:shd w:val="clear" w:color="auto" w:fill="auto"/>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r>
      <w:tr w:rsidR="000D3F70" w:rsidRPr="009B0B66" w:rsidTr="000F0D68">
        <w:trPr>
          <w:trHeight w:val="70"/>
          <w:jc w:val="center"/>
        </w:trPr>
        <w:tc>
          <w:tcPr>
            <w:tcW w:w="538"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t>[3b]</w:t>
            </w: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r w:rsidRPr="009B0B66">
              <w:rPr>
                <w:rFonts w:ascii="Calibri" w:eastAsia="SimSun" w:hAnsi="Calibri" w:cs="Calibri"/>
                <w:color w:val="000000"/>
                <w:kern w:val="0"/>
                <w:sz w:val="16"/>
                <w:szCs w:val="16"/>
                <w:lang w:val="en-GB" w:eastAsia="en-US"/>
              </w:rPr>
              <w:br/>
              <w:t>shared</w:t>
            </w: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4Rx</w:t>
            </w:r>
          </w:p>
        </w:tc>
        <w:tc>
          <w:tcPr>
            <w:tcW w:w="710"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NRCA</w:t>
            </w:r>
          </w:p>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游明朝" w:hAnsi="Calibri" w:cs="Calibri"/>
                <w:color w:val="000000"/>
                <w:kern w:val="0"/>
                <w:sz w:val="16"/>
                <w:szCs w:val="16"/>
                <w:lang w:val="en-GB"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6&lt;P≤25dB</w:t>
            </w:r>
            <w:r w:rsidRPr="009B0B66">
              <w:rPr>
                <w:rFonts w:ascii="Calibri" w:eastAsia="SimSun" w:hAnsi="Calibri" w:cs="Calibri"/>
                <w:color w:val="000000"/>
                <w:kern w:val="0"/>
                <w:sz w:val="16"/>
                <w:szCs w:val="16"/>
                <w:lang w:val="en-GB" w:eastAsia="en-US"/>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left"/>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Reuse of baseline RFFE architecture adding 2LO/BB/Rx and RF split after all 4 LNAs =&gt; common AGC on LNA =&gt; 25dB partial range</w:t>
            </w:r>
          </w:p>
        </w:tc>
      </w:tr>
      <w:tr w:rsidR="000D3F70" w:rsidRPr="009B0B66" w:rsidTr="000F0D68">
        <w:trPr>
          <w:trHeight w:val="70"/>
          <w:jc w:val="center"/>
        </w:trPr>
        <w:tc>
          <w:tcPr>
            <w:tcW w:w="538" w:type="dxa"/>
            <w:vMerge/>
            <w:tcBorders>
              <w:left w:val="single" w:sz="4" w:space="0" w:color="auto"/>
              <w:bottom w:val="single" w:sz="4" w:space="0" w:color="auto"/>
              <w:right w:val="single" w:sz="4" w:space="0" w:color="auto"/>
            </w:tcBorders>
            <w:shd w:val="clear" w:color="auto" w:fill="FFFF00"/>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4Rx</w:t>
            </w:r>
          </w:p>
        </w:tc>
        <w:tc>
          <w:tcPr>
            <w:tcW w:w="710" w:type="dxa"/>
            <w:vMerge/>
            <w:tcBorders>
              <w:left w:val="single" w:sz="4" w:space="0" w:color="auto"/>
              <w:bottom w:val="single" w:sz="4" w:space="0" w:color="auto"/>
              <w:right w:val="single" w:sz="4" w:space="0" w:color="auto"/>
            </w:tcBorders>
          </w:tcPr>
          <w:p w:rsidR="000D3F70" w:rsidRPr="009B0B66" w:rsidRDefault="000D3F70" w:rsidP="000F0D68">
            <w:pPr>
              <w:widowControl/>
              <w:jc w:val="center"/>
              <w:rPr>
                <w:rFonts w:ascii="Calibri" w:eastAsia="SimSun" w:hAnsi="Calibri" w:cs="Calibri"/>
                <w:color w:val="000000"/>
                <w:kern w:val="0"/>
                <w:sz w:val="16"/>
                <w:szCs w:val="16"/>
                <w:lang w:val="en-GB" w:eastAsia="en-US"/>
              </w:rPr>
            </w:pPr>
          </w:p>
        </w:tc>
        <w:tc>
          <w:tcPr>
            <w:tcW w:w="1080"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008"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r>
      <w:tr w:rsidR="000D3F70" w:rsidRPr="009B0B66" w:rsidTr="000F0D68">
        <w:trPr>
          <w:trHeight w:val="70"/>
          <w:jc w:val="center"/>
        </w:trPr>
        <w:tc>
          <w:tcPr>
            <w:tcW w:w="538"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t>[4a]</w:t>
            </w: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1</w:t>
            </w:r>
          </w:p>
        </w:tc>
        <w:tc>
          <w:tcPr>
            <w:tcW w:w="298"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521" w:type="dxa"/>
            <w:vMerge w:val="restart"/>
            <w:tcBorders>
              <w:top w:val="nil"/>
              <w:left w:val="nil"/>
              <w:right w:val="single" w:sz="4" w:space="0" w:color="auto"/>
            </w:tcBorders>
            <w:shd w:val="clear" w:color="auto" w:fill="auto"/>
            <w:vAlign w:val="bottom"/>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6</w:t>
            </w:r>
          </w:p>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total</w:t>
            </w: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4Rx</w:t>
            </w:r>
          </w:p>
        </w:tc>
        <w:tc>
          <w:tcPr>
            <w:tcW w:w="710" w:type="dxa"/>
            <w:vMerge w:val="restart"/>
            <w:tcBorders>
              <w:top w:val="nil"/>
              <w:left w:val="single" w:sz="4" w:space="0" w:color="auto"/>
              <w:right w:val="single" w:sz="4" w:space="0" w:color="auto"/>
            </w:tcBorders>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25dB</w:t>
            </w:r>
            <w:r w:rsidRPr="009B0B66">
              <w:rPr>
                <w:rFonts w:ascii="Calibri" w:eastAsia="SimSun" w:hAnsi="Calibri" w:cs="Calibri"/>
                <w:color w:val="000000"/>
                <w:kern w:val="0"/>
                <w:sz w:val="16"/>
                <w:szCs w:val="16"/>
                <w:lang w:val="en-GB" w:eastAsia="en-US"/>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left"/>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Requires 6 antennas and LNA =&gt; is it compatible with smartphone? (for which frequency range), FWA only</w:t>
            </w:r>
          </w:p>
        </w:tc>
      </w:tr>
      <w:tr w:rsidR="000D3F70" w:rsidRPr="009B0B66" w:rsidTr="000F0D68">
        <w:trPr>
          <w:trHeight w:val="70"/>
          <w:jc w:val="center"/>
        </w:trPr>
        <w:tc>
          <w:tcPr>
            <w:tcW w:w="538" w:type="dxa"/>
            <w:vMerge/>
            <w:tcBorders>
              <w:left w:val="single" w:sz="4" w:space="0" w:color="auto"/>
              <w:bottom w:val="single" w:sz="4" w:space="0" w:color="auto"/>
              <w:right w:val="single" w:sz="4" w:space="0" w:color="auto"/>
            </w:tcBorders>
            <w:shd w:val="clear" w:color="auto" w:fill="auto"/>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298"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521" w:type="dxa"/>
            <w:vMerge/>
            <w:tcBorders>
              <w:left w:val="nil"/>
              <w:bottom w:val="single" w:sz="4" w:space="0" w:color="auto"/>
              <w:right w:val="single" w:sz="4" w:space="0" w:color="auto"/>
            </w:tcBorders>
            <w:shd w:val="clear" w:color="auto" w:fill="auto"/>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2Rx</w:t>
            </w:r>
          </w:p>
        </w:tc>
        <w:tc>
          <w:tcPr>
            <w:tcW w:w="710" w:type="dxa"/>
            <w:vMerge/>
            <w:tcBorders>
              <w:left w:val="single" w:sz="4" w:space="0" w:color="auto"/>
              <w:bottom w:val="single" w:sz="4" w:space="0" w:color="auto"/>
              <w:right w:val="single" w:sz="4" w:space="0" w:color="auto"/>
            </w:tcBorders>
          </w:tcPr>
          <w:p w:rsidR="000D3F70" w:rsidRPr="009B0B66" w:rsidRDefault="000D3F70" w:rsidP="000F0D68">
            <w:pPr>
              <w:widowControl/>
              <w:jc w:val="center"/>
              <w:rPr>
                <w:rFonts w:ascii="Calibri" w:eastAsia="SimSun" w:hAnsi="Calibri" w:cs="Calibri"/>
                <w:color w:val="000000"/>
                <w:kern w:val="0"/>
                <w:sz w:val="16"/>
                <w:szCs w:val="16"/>
                <w:lang w:val="en-GB" w:eastAsia="en-US"/>
              </w:rPr>
            </w:pPr>
          </w:p>
        </w:tc>
        <w:tc>
          <w:tcPr>
            <w:tcW w:w="1080"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008"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r>
      <w:tr w:rsidR="000D3F70" w:rsidRPr="009B0B66" w:rsidTr="000F0D68">
        <w:trPr>
          <w:trHeight w:val="70"/>
          <w:jc w:val="center"/>
        </w:trPr>
        <w:tc>
          <w:tcPr>
            <w:tcW w:w="538" w:type="dxa"/>
            <w:vMerge w:val="restart"/>
            <w:tcBorders>
              <w:top w:val="nil"/>
              <w:left w:val="single" w:sz="4" w:space="0" w:color="auto"/>
              <w:right w:val="single" w:sz="4" w:space="0" w:color="auto"/>
            </w:tcBorders>
            <w:shd w:val="clear" w:color="auto" w:fill="auto"/>
          </w:tcPr>
          <w:p w:rsidR="000D3F70" w:rsidRPr="009B0B66" w:rsidRDefault="000D3F70" w:rsidP="000F0D68">
            <w:pPr>
              <w:widowControl/>
              <w:jc w:val="center"/>
              <w:rPr>
                <w:rFonts w:ascii="Calibri" w:eastAsia="SimSun" w:hAnsi="Calibri" w:cs="Calibri"/>
                <w:b/>
                <w:bCs/>
                <w:color w:val="000000"/>
                <w:kern w:val="0"/>
                <w:sz w:val="16"/>
                <w:szCs w:val="16"/>
                <w:lang w:val="en-GB" w:eastAsia="en-US"/>
              </w:rPr>
            </w:pPr>
            <w:r w:rsidRPr="009B0B66">
              <w:rPr>
                <w:rFonts w:ascii="Calibri" w:eastAsia="SimSun" w:hAnsi="Calibri" w:cs="Calibri"/>
                <w:b/>
                <w:bCs/>
                <w:color w:val="000000"/>
                <w:kern w:val="0"/>
                <w:sz w:val="16"/>
                <w:szCs w:val="16"/>
                <w:lang w:val="en-GB" w:eastAsia="en-US"/>
              </w:rPr>
              <w:t>[4b]</w:t>
            </w: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1</w:t>
            </w:r>
          </w:p>
        </w:tc>
        <w:tc>
          <w:tcPr>
            <w:tcW w:w="298"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521" w:type="dxa"/>
            <w:vMerge w:val="restart"/>
            <w:tcBorders>
              <w:top w:val="nil"/>
              <w:left w:val="nil"/>
              <w:right w:val="single" w:sz="4" w:space="0" w:color="auto"/>
            </w:tcBorders>
            <w:shd w:val="clear" w:color="auto" w:fill="auto"/>
            <w:vAlign w:val="bottom"/>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8</w:t>
            </w:r>
          </w:p>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total</w:t>
            </w: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4Rx</w:t>
            </w:r>
          </w:p>
        </w:tc>
        <w:tc>
          <w:tcPr>
            <w:tcW w:w="710" w:type="dxa"/>
            <w:vMerge w:val="restart"/>
            <w:tcBorders>
              <w:top w:val="nil"/>
              <w:left w:val="single" w:sz="4" w:space="0" w:color="auto"/>
              <w:right w:val="single" w:sz="4" w:space="0" w:color="auto"/>
            </w:tcBorders>
          </w:tcPr>
          <w:p w:rsidR="000D3F70" w:rsidRPr="009B0B66" w:rsidRDefault="000D3F70" w:rsidP="000F0D68">
            <w:pPr>
              <w:widowControl/>
              <w:jc w:val="center"/>
              <w:rPr>
                <w:rFonts w:ascii="Calibri" w:eastAsia="游明朝" w:hAnsi="Calibri" w:cs="Calibri"/>
                <w:color w:val="000000"/>
                <w:kern w:val="0"/>
                <w:sz w:val="16"/>
                <w:szCs w:val="16"/>
                <w:lang w:val="en-GB" w:eastAsia="ja-JP"/>
              </w:rPr>
            </w:pPr>
            <w:r w:rsidRPr="009B0B66">
              <w:rPr>
                <w:rFonts w:ascii="Calibri" w:eastAsia="游明朝" w:hAnsi="Calibri" w:cs="Calibri"/>
                <w:color w:val="000000"/>
                <w:kern w:val="0"/>
                <w:sz w:val="16"/>
                <w:szCs w:val="16"/>
                <w:lang w:val="en-GB" w:eastAsia="ja-JP"/>
              </w:rPr>
              <w:t>NRCA</w:t>
            </w:r>
          </w:p>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游明朝" w:hAnsi="Calibri" w:cs="Calibri"/>
                <w:color w:val="000000"/>
                <w:kern w:val="0"/>
                <w:sz w:val="16"/>
                <w:szCs w:val="16"/>
                <w:lang w:val="en-GB"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25dB</w:t>
            </w:r>
            <w:r w:rsidRPr="009B0B66">
              <w:rPr>
                <w:rFonts w:ascii="Calibri" w:eastAsia="SimSun" w:hAnsi="Calibri" w:cs="Calibri"/>
                <w:color w:val="000000"/>
                <w:kern w:val="0"/>
                <w:sz w:val="16"/>
                <w:szCs w:val="16"/>
                <w:lang w:val="en-GB" w:eastAsia="en-US"/>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rsidR="000D3F70" w:rsidRPr="009B0B66" w:rsidRDefault="000D3F70" w:rsidP="000F0D68">
            <w:pPr>
              <w:widowControl/>
              <w:jc w:val="left"/>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Requires 8 antennas and LNA =&gt; is it compatible with smartphone? (for which frequency range), FWA only</w:t>
            </w:r>
          </w:p>
        </w:tc>
      </w:tr>
      <w:tr w:rsidR="000D3F70" w:rsidRPr="009B0B66" w:rsidTr="000F0D68">
        <w:trPr>
          <w:trHeight w:val="70"/>
          <w:jc w:val="center"/>
        </w:trPr>
        <w:tc>
          <w:tcPr>
            <w:tcW w:w="538" w:type="dxa"/>
            <w:vMerge/>
            <w:tcBorders>
              <w:left w:val="single" w:sz="4" w:space="0" w:color="auto"/>
              <w:bottom w:val="single" w:sz="4" w:space="0" w:color="auto"/>
              <w:right w:val="single" w:sz="4" w:space="0" w:color="auto"/>
            </w:tcBorders>
            <w:shd w:val="clear" w:color="auto" w:fill="auto"/>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66"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2</w:t>
            </w:r>
          </w:p>
        </w:tc>
        <w:tc>
          <w:tcPr>
            <w:tcW w:w="298"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521" w:type="dxa"/>
            <w:vMerge/>
            <w:tcBorders>
              <w:left w:val="nil"/>
              <w:bottom w:val="single" w:sz="4" w:space="0" w:color="auto"/>
              <w:right w:val="single" w:sz="4" w:space="0" w:color="auto"/>
            </w:tcBorders>
            <w:shd w:val="clear" w:color="auto" w:fill="auto"/>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p>
        </w:tc>
        <w:tc>
          <w:tcPr>
            <w:tcW w:w="659"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753"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w:t>
            </w:r>
          </w:p>
        </w:tc>
        <w:tc>
          <w:tcPr>
            <w:tcW w:w="460" w:type="dxa"/>
            <w:tcBorders>
              <w:top w:val="nil"/>
              <w:left w:val="nil"/>
              <w:bottom w:val="single" w:sz="4" w:space="0" w:color="auto"/>
              <w:right w:val="single" w:sz="4" w:space="0" w:color="auto"/>
            </w:tcBorders>
            <w:shd w:val="clear" w:color="auto" w:fill="auto"/>
            <w:noWrap/>
            <w:vAlign w:val="bottom"/>
          </w:tcPr>
          <w:p w:rsidR="000D3F70" w:rsidRPr="009B0B66" w:rsidRDefault="000D3F70" w:rsidP="000F0D68">
            <w:pPr>
              <w:widowControl/>
              <w:jc w:val="center"/>
              <w:rPr>
                <w:rFonts w:ascii="Calibri" w:eastAsia="SimSun" w:hAnsi="Calibri" w:cs="Calibri"/>
                <w:color w:val="000000"/>
                <w:kern w:val="0"/>
                <w:sz w:val="16"/>
                <w:szCs w:val="16"/>
                <w:lang w:val="en-GB" w:eastAsia="en-US"/>
              </w:rPr>
            </w:pPr>
            <w:r w:rsidRPr="009B0B66">
              <w:rPr>
                <w:rFonts w:ascii="Calibri" w:eastAsia="SimSun" w:hAnsi="Calibri" w:cs="Calibri"/>
                <w:color w:val="000000"/>
                <w:kern w:val="0"/>
                <w:sz w:val="16"/>
                <w:szCs w:val="16"/>
                <w:lang w:val="en-GB" w:eastAsia="en-US"/>
              </w:rPr>
              <w:t>4Rx</w:t>
            </w:r>
          </w:p>
        </w:tc>
        <w:tc>
          <w:tcPr>
            <w:tcW w:w="710" w:type="dxa"/>
            <w:vMerge/>
            <w:tcBorders>
              <w:left w:val="single" w:sz="4" w:space="0" w:color="auto"/>
              <w:bottom w:val="single" w:sz="4" w:space="0" w:color="auto"/>
              <w:right w:val="single" w:sz="4" w:space="0" w:color="auto"/>
            </w:tcBorders>
          </w:tcPr>
          <w:p w:rsidR="000D3F70" w:rsidRPr="009B0B66" w:rsidRDefault="000D3F70" w:rsidP="000F0D68">
            <w:pPr>
              <w:widowControl/>
              <w:jc w:val="center"/>
              <w:rPr>
                <w:rFonts w:ascii="Calibri" w:eastAsia="SimSun" w:hAnsi="Calibri" w:cs="Calibri"/>
                <w:color w:val="000000"/>
                <w:kern w:val="0"/>
                <w:sz w:val="16"/>
                <w:szCs w:val="16"/>
                <w:lang w:val="en-GB" w:eastAsia="en-US"/>
              </w:rPr>
            </w:pPr>
          </w:p>
        </w:tc>
        <w:tc>
          <w:tcPr>
            <w:tcW w:w="1080"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c>
          <w:tcPr>
            <w:tcW w:w="4008" w:type="dxa"/>
            <w:vMerge/>
            <w:tcBorders>
              <w:top w:val="nil"/>
              <w:left w:val="single" w:sz="4" w:space="0" w:color="auto"/>
              <w:bottom w:val="single" w:sz="4" w:space="0" w:color="auto"/>
              <w:right w:val="single" w:sz="4" w:space="0" w:color="auto"/>
            </w:tcBorders>
            <w:vAlign w:val="center"/>
          </w:tcPr>
          <w:p w:rsidR="000D3F70" w:rsidRPr="009B0B66" w:rsidRDefault="000D3F70" w:rsidP="000F0D68">
            <w:pPr>
              <w:widowControl/>
              <w:jc w:val="left"/>
              <w:rPr>
                <w:rFonts w:ascii="Calibri" w:eastAsia="SimSun" w:hAnsi="Calibri" w:cs="Calibri"/>
                <w:color w:val="000000"/>
                <w:kern w:val="0"/>
                <w:sz w:val="16"/>
                <w:szCs w:val="16"/>
                <w:lang w:val="en-GB" w:eastAsia="en-US"/>
              </w:rPr>
            </w:pPr>
          </w:p>
        </w:tc>
      </w:tr>
    </w:tbl>
    <w:p w:rsidR="00F70E93" w:rsidRDefault="00F70E93" w:rsidP="000D3F70">
      <w:pPr>
        <w:pStyle w:val="a0"/>
        <w:rPr>
          <w:rFonts w:ascii="Times New Roman" w:eastAsia="ＭＳ 明朝" w:hAnsi="Times New Roman" w:cs="Times New Roman"/>
          <w:lang w:eastAsia="ja-JP"/>
        </w:rPr>
      </w:pPr>
    </w:p>
    <w:p w:rsidR="000D3F70" w:rsidRDefault="00192A76" w:rsidP="000D3F70">
      <w:pPr>
        <w:pStyle w:val="a0"/>
        <w:rPr>
          <w:rFonts w:ascii="Times New Roman" w:eastAsia="ＭＳ 明朝" w:hAnsi="Times New Roman" w:cs="Times New Roman"/>
          <w:lang w:eastAsia="ja-JP"/>
        </w:rPr>
      </w:pPr>
      <w:r>
        <w:rPr>
          <w:rFonts w:ascii="Times New Roman" w:eastAsia="ＭＳ 明朝" w:hAnsi="Times New Roman" w:cs="Times New Roman" w:hint="eastAsia"/>
          <w:lang w:eastAsia="ja-JP"/>
        </w:rPr>
        <w:t>I</w:t>
      </w:r>
      <w:r>
        <w:rPr>
          <w:rFonts w:ascii="Times New Roman" w:eastAsia="ＭＳ 明朝" w:hAnsi="Times New Roman" w:cs="Times New Roman"/>
          <w:lang w:eastAsia="ja-JP"/>
        </w:rPr>
        <w:t>n last meeting, Type</w:t>
      </w:r>
      <w:r w:rsidR="00934212">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3a/3b was not agreed as reference, because some c</w:t>
      </w:r>
      <w:r w:rsidR="00C76E87">
        <w:rPr>
          <w:rFonts w:ascii="Times New Roman" w:eastAsia="ＭＳ 明朝" w:hAnsi="Times New Roman" w:cs="Times New Roman"/>
          <w:lang w:eastAsia="ja-JP"/>
        </w:rPr>
        <w:t xml:space="preserve">ompanies </w:t>
      </w:r>
      <w:r w:rsidR="00C76E87">
        <w:rPr>
          <w:rFonts w:ascii="Times New Roman" w:eastAsia="ＭＳ 明朝" w:hAnsi="Times New Roman" w:cs="Times New Roman" w:hint="eastAsia"/>
          <w:lang w:eastAsia="ja-JP"/>
        </w:rPr>
        <w:t>m</w:t>
      </w:r>
      <w:r w:rsidR="00C76E87">
        <w:rPr>
          <w:rFonts w:ascii="Times New Roman" w:eastAsia="ＭＳ 明朝" w:hAnsi="Times New Roman" w:cs="Times New Roman"/>
          <w:lang w:eastAsia="ja-JP"/>
        </w:rPr>
        <w:t>entioned</w:t>
      </w:r>
      <w:r>
        <w:rPr>
          <w:rFonts w:ascii="Times New Roman" w:eastAsia="ＭＳ 明朝" w:hAnsi="Times New Roman" w:cs="Times New Roman"/>
          <w:lang w:eastAsia="ja-JP"/>
        </w:rPr>
        <w:t xml:space="preserve"> that </w:t>
      </w:r>
      <w:r w:rsidR="00934212">
        <w:rPr>
          <w:rFonts w:ascii="Times New Roman" w:eastAsia="ＭＳ 明朝" w:hAnsi="Times New Roman" w:cs="Times New Roman"/>
          <w:lang w:eastAsia="ja-JP"/>
        </w:rPr>
        <w:t>Type 3a/3b is not aligned to WI objectives of non-collocated from aspects of</w:t>
      </w:r>
      <w:r w:rsidR="00DA54C6">
        <w:rPr>
          <w:rFonts w:ascii="Times New Roman" w:eastAsia="ＭＳ 明朝" w:hAnsi="Times New Roman" w:cs="Times New Roman"/>
          <w:lang w:eastAsia="ja-JP"/>
        </w:rPr>
        <w:t xml:space="preserve"> the restriction on</w:t>
      </w:r>
      <w:r w:rsidR="00934212">
        <w:rPr>
          <w:rFonts w:ascii="Times New Roman" w:eastAsia="ＭＳ 明朝" w:hAnsi="Times New Roman" w:cs="Times New Roman"/>
          <w:lang w:eastAsia="ja-JP"/>
        </w:rPr>
        <w:t xml:space="preserve"> MRTD, TAE and CP length.</w:t>
      </w:r>
    </w:p>
    <w:p w:rsidR="00DA54C6" w:rsidRDefault="001C0CF6" w:rsidP="00DA54C6">
      <w:pPr>
        <w:pStyle w:val="a0"/>
        <w:rPr>
          <w:rFonts w:ascii="Times New Roman" w:hAnsi="Times New Roman" w:cs="Times New Roman"/>
          <w:b/>
          <w:i/>
          <w:lang w:val="en-GB"/>
        </w:rPr>
      </w:pPr>
      <w:r>
        <w:rPr>
          <w:rFonts w:ascii="Times New Roman" w:hAnsi="Times New Roman" w:cs="Times New Roman"/>
          <w:b/>
          <w:i/>
          <w:lang w:val="en-GB"/>
        </w:rPr>
        <w:t>Observation 1</w:t>
      </w:r>
      <w:r w:rsidR="00DA54C6" w:rsidRPr="00746BDE">
        <w:rPr>
          <w:rFonts w:ascii="Times New Roman" w:hAnsi="Times New Roman" w:cs="Times New Roman"/>
          <w:b/>
          <w:i/>
          <w:lang w:val="en-GB"/>
        </w:rPr>
        <w:t>:</w:t>
      </w:r>
      <w:r w:rsidR="00DA54C6">
        <w:rPr>
          <w:rFonts w:ascii="Times New Roman" w:hAnsi="Times New Roman" w:cs="Times New Roman"/>
          <w:b/>
          <w:i/>
          <w:lang w:val="en-GB"/>
        </w:rPr>
        <w:t xml:space="preserve"> If the UE architecture</w:t>
      </w:r>
      <w:r w:rsidR="00A02EA3">
        <w:rPr>
          <w:rFonts w:ascii="Times New Roman" w:hAnsi="Times New Roman" w:cs="Times New Roman"/>
          <w:b/>
          <w:i/>
          <w:lang w:val="en-GB"/>
        </w:rPr>
        <w:t xml:space="preserve"> and related assumptions</w:t>
      </w:r>
      <w:r w:rsidR="00F70E93">
        <w:rPr>
          <w:rFonts w:ascii="Times New Roman" w:hAnsi="Times New Roman" w:cs="Times New Roman"/>
          <w:b/>
          <w:i/>
          <w:lang w:val="en-GB"/>
        </w:rPr>
        <w:t xml:space="preserve"> for Type 3a/3b</w:t>
      </w:r>
      <w:r w:rsidR="00A02EA3">
        <w:rPr>
          <w:rFonts w:ascii="Times New Roman" w:hAnsi="Times New Roman" w:cs="Times New Roman"/>
          <w:b/>
          <w:i/>
          <w:lang w:val="en-GB"/>
        </w:rPr>
        <w:t xml:space="preserve"> </w:t>
      </w:r>
      <w:r w:rsidR="00A02EA3">
        <w:rPr>
          <w:rFonts w:ascii="Times New Roman" w:eastAsia="ＭＳ 明朝" w:hAnsi="Times New Roman" w:cs="Times New Roman" w:hint="eastAsia"/>
          <w:b/>
          <w:i/>
          <w:lang w:val="en-GB" w:eastAsia="ja-JP"/>
        </w:rPr>
        <w:t>a</w:t>
      </w:r>
      <w:r w:rsidR="00A02EA3">
        <w:rPr>
          <w:rFonts w:ascii="Times New Roman" w:eastAsia="ＭＳ 明朝" w:hAnsi="Times New Roman" w:cs="Times New Roman"/>
          <w:b/>
          <w:i/>
          <w:lang w:val="en-GB" w:eastAsia="ja-JP"/>
        </w:rPr>
        <w:t>re</w:t>
      </w:r>
      <w:r w:rsidR="00DA54C6">
        <w:rPr>
          <w:rFonts w:ascii="Times New Roman" w:hAnsi="Times New Roman" w:cs="Times New Roman"/>
          <w:b/>
          <w:i/>
          <w:lang w:val="en-GB"/>
        </w:rPr>
        <w:t xml:space="preserve"> not </w:t>
      </w:r>
      <w:r w:rsidR="007655FC">
        <w:rPr>
          <w:rFonts w:ascii="Times New Roman" w:hAnsi="Times New Roman" w:cs="Times New Roman"/>
          <w:b/>
          <w:i/>
          <w:lang w:val="en-GB"/>
        </w:rPr>
        <w:t>agreeable, RAN4 can’t</w:t>
      </w:r>
      <w:r w:rsidR="00DA54C6">
        <w:rPr>
          <w:rFonts w:ascii="Times New Roman" w:hAnsi="Times New Roman" w:cs="Times New Roman"/>
          <w:b/>
          <w:i/>
          <w:lang w:val="en-GB"/>
        </w:rPr>
        <w:t xml:space="preserve"> discuss RF and RRM requirements.</w:t>
      </w:r>
    </w:p>
    <w:p w:rsidR="00DA54C6" w:rsidRDefault="00DA54C6" w:rsidP="00DA54C6">
      <w:pPr>
        <w:pStyle w:val="a0"/>
        <w:rPr>
          <w:rFonts w:ascii="Times New Roman" w:hAnsi="Times New Roman" w:cs="Times New Roman"/>
          <w:b/>
          <w:i/>
          <w:lang w:val="en-GB"/>
        </w:rPr>
      </w:pPr>
      <w:r>
        <w:rPr>
          <w:rFonts w:ascii="Times New Roman" w:hAnsi="Times New Roman" w:cs="Times New Roman"/>
          <w:b/>
          <w:i/>
          <w:lang w:val="en-GB"/>
        </w:rPr>
        <w:t>Proposal</w:t>
      </w:r>
      <w:r w:rsidR="001C0CF6">
        <w:rPr>
          <w:rFonts w:ascii="Times New Roman" w:hAnsi="Times New Roman" w:cs="Times New Roman"/>
          <w:b/>
          <w:i/>
          <w:lang w:val="en-GB"/>
        </w:rPr>
        <w:t xml:space="preserve"> 1</w:t>
      </w:r>
      <w:r w:rsidRPr="00746BDE">
        <w:rPr>
          <w:rFonts w:ascii="Times New Roman" w:hAnsi="Times New Roman" w:cs="Times New Roman"/>
          <w:b/>
          <w:i/>
          <w:lang w:val="en-GB"/>
        </w:rPr>
        <w:t>:</w:t>
      </w:r>
      <w:r>
        <w:rPr>
          <w:rFonts w:ascii="Times New Roman" w:hAnsi="Times New Roman" w:cs="Times New Roman"/>
          <w:b/>
          <w:i/>
          <w:lang w:val="en-GB"/>
        </w:rPr>
        <w:t xml:space="preserve"> </w:t>
      </w:r>
      <w:r w:rsidR="00A02EA3">
        <w:rPr>
          <w:rFonts w:ascii="Times New Roman" w:hAnsi="Times New Roman" w:cs="Times New Roman"/>
          <w:b/>
          <w:i/>
          <w:lang w:val="en-GB"/>
        </w:rPr>
        <w:t>Clarify the assumption</w:t>
      </w:r>
      <w:r>
        <w:rPr>
          <w:rFonts w:ascii="Times New Roman" w:hAnsi="Times New Roman" w:cs="Times New Roman"/>
          <w:b/>
          <w:i/>
          <w:lang w:val="en-GB"/>
        </w:rPr>
        <w:t xml:space="preserve"> on MRTD, TAE and CP length</w:t>
      </w:r>
      <w:r w:rsidR="00F70E93">
        <w:rPr>
          <w:rFonts w:ascii="Times New Roman" w:hAnsi="Times New Roman" w:cs="Times New Roman"/>
          <w:b/>
          <w:i/>
          <w:lang w:val="en-GB"/>
        </w:rPr>
        <w:t xml:space="preserve"> for Type 3a/3b</w:t>
      </w:r>
      <w:r w:rsidR="00C76E87">
        <w:rPr>
          <w:rFonts w:ascii="Times New Roman" w:hAnsi="Times New Roman" w:cs="Times New Roman"/>
          <w:b/>
          <w:i/>
          <w:lang w:val="en-GB"/>
        </w:rPr>
        <w:t xml:space="preserve"> to conclude the UE architecture for Type 3a/3b</w:t>
      </w:r>
      <w:r>
        <w:rPr>
          <w:rFonts w:ascii="Times New Roman" w:hAnsi="Times New Roman" w:cs="Times New Roman"/>
          <w:b/>
          <w:i/>
          <w:lang w:val="en-GB"/>
        </w:rPr>
        <w:t>.</w:t>
      </w:r>
    </w:p>
    <w:p w:rsidR="000D3F70" w:rsidRPr="00A02EA3" w:rsidRDefault="000D3F70" w:rsidP="00775220">
      <w:pPr>
        <w:pStyle w:val="a0"/>
        <w:rPr>
          <w:rFonts w:ascii="Times New Roman" w:eastAsia="ＭＳ 明朝" w:hAnsi="Times New Roman" w:cs="Times New Roman"/>
          <w:lang w:val="en-GB" w:eastAsia="ja-JP"/>
        </w:rPr>
      </w:pPr>
    </w:p>
    <w:p w:rsidR="00031107" w:rsidRPr="00031107" w:rsidRDefault="00343135" w:rsidP="002649AD">
      <w:pPr>
        <w:pStyle w:val="a0"/>
        <w:rPr>
          <w:rFonts w:ascii="Times New Roman" w:eastAsia="ＭＳ 明朝" w:hAnsi="Times New Roman" w:cs="Times New Roman"/>
          <w:lang w:eastAsia="ja-JP"/>
        </w:rPr>
      </w:pPr>
      <w:r>
        <w:rPr>
          <w:rFonts w:ascii="Times New Roman" w:eastAsia="ＭＳ 明朝" w:hAnsi="Times New Roman" w:cs="Times New Roman"/>
          <w:lang w:eastAsia="ja-JP"/>
        </w:rPr>
        <w:t>F</w:t>
      </w:r>
      <w:r w:rsidR="00031107" w:rsidRPr="00031107">
        <w:rPr>
          <w:rFonts w:ascii="Times New Roman" w:eastAsia="ＭＳ 明朝" w:hAnsi="Times New Roman" w:cs="Times New Roman"/>
          <w:lang w:eastAsia="ja-JP"/>
        </w:rPr>
        <w:t xml:space="preserve">or the </w:t>
      </w:r>
      <w:r w:rsidR="007655FC">
        <w:rPr>
          <w:rFonts w:ascii="Times New Roman" w:eastAsia="ＭＳ 明朝" w:hAnsi="Times New Roman" w:cs="Times New Roman"/>
          <w:lang w:eastAsia="ja-JP"/>
        </w:rPr>
        <w:t xml:space="preserve">UE </w:t>
      </w:r>
      <w:r w:rsidR="00031107" w:rsidRPr="00031107">
        <w:rPr>
          <w:rFonts w:ascii="Times New Roman" w:eastAsia="ＭＳ 明朝" w:hAnsi="Times New Roman" w:cs="Times New Roman"/>
          <w:lang w:eastAsia="ja-JP"/>
        </w:rPr>
        <w:t>architecture</w:t>
      </w:r>
      <w:r w:rsidR="007655FC">
        <w:rPr>
          <w:rFonts w:ascii="Times New Roman" w:eastAsia="ＭＳ 明朝" w:hAnsi="Times New Roman" w:cs="Times New Roman"/>
          <w:lang w:eastAsia="ja-JP"/>
        </w:rPr>
        <w:t xml:space="preserve"> for</w:t>
      </w:r>
      <w:r w:rsidR="00031107" w:rsidRPr="00031107">
        <w:rPr>
          <w:rFonts w:ascii="Times New Roman" w:eastAsia="ＭＳ 明朝" w:hAnsi="Times New Roman" w:cs="Times New Roman"/>
          <w:lang w:eastAsia="ja-JP"/>
        </w:rPr>
        <w:t xml:space="preserve"> Type 3a/3b, it is agreed that the each receiver branch will ha</w:t>
      </w:r>
      <w:r w:rsidR="0086366F">
        <w:rPr>
          <w:rFonts w:ascii="Times New Roman" w:eastAsia="ＭＳ 明朝" w:hAnsi="Times New Roman" w:cs="Times New Roman"/>
          <w:lang w:eastAsia="ja-JP"/>
        </w:rPr>
        <w:t>ve an LNA shared by the two CCs, such as the</w:t>
      </w:r>
      <w:r>
        <w:rPr>
          <w:rFonts w:ascii="Times New Roman" w:eastAsia="ＭＳ 明朝" w:hAnsi="Times New Roman" w:cs="Times New Roman"/>
          <w:lang w:eastAsia="ja-JP"/>
        </w:rPr>
        <w:t xml:space="preserve"> </w:t>
      </w:r>
      <w:r w:rsidR="0086366F">
        <w:rPr>
          <w:rFonts w:ascii="Times New Roman" w:eastAsia="ＭＳ 明朝" w:hAnsi="Times New Roman" w:cs="Times New Roman"/>
          <w:lang w:eastAsia="ja-JP"/>
        </w:rPr>
        <w:t>assumption of the architecture is show</w:t>
      </w:r>
      <w:r w:rsidR="0086366F" w:rsidRPr="003E3C39">
        <w:rPr>
          <w:rFonts w:ascii="Times New Roman" w:eastAsia="ＭＳ 明朝" w:hAnsi="Times New Roman" w:cs="Times New Roman"/>
          <w:lang w:eastAsia="ja-JP"/>
        </w:rPr>
        <w:t>n in [</w:t>
      </w:r>
      <w:r w:rsidR="00660CE9" w:rsidRPr="003E3C39">
        <w:rPr>
          <w:rFonts w:ascii="Times New Roman" w:eastAsia="ＭＳ 明朝" w:hAnsi="Times New Roman" w:cs="Times New Roman"/>
          <w:lang w:eastAsia="ja-JP"/>
        </w:rPr>
        <w:t>4</w:t>
      </w:r>
      <w:r w:rsidR="0086366F" w:rsidRPr="003E3C39">
        <w:rPr>
          <w:rFonts w:ascii="Times New Roman" w:eastAsia="ＭＳ 明朝" w:hAnsi="Times New Roman" w:cs="Times New Roman"/>
          <w:lang w:eastAsia="ja-JP"/>
        </w:rPr>
        <w:t>].</w:t>
      </w:r>
      <w:r w:rsidR="0086366F" w:rsidRPr="003E3C39">
        <w:rPr>
          <w:rFonts w:ascii="Times New Roman" w:eastAsia="ＭＳ 明朝" w:hAnsi="Times New Roman" w:cs="Times New Roman" w:hint="eastAsia"/>
          <w:lang w:eastAsia="ja-JP"/>
        </w:rPr>
        <w:t xml:space="preserve"> </w:t>
      </w:r>
      <w:r w:rsidR="0086366F" w:rsidRPr="003E3C39">
        <w:rPr>
          <w:rFonts w:ascii="Times New Roman" w:eastAsia="ＭＳ 明朝" w:hAnsi="Times New Roman" w:cs="Times New Roman"/>
          <w:lang w:eastAsia="ja-JP"/>
        </w:rPr>
        <w:t>With that, a</w:t>
      </w:r>
      <w:r w:rsidRPr="003E3C39">
        <w:rPr>
          <w:rFonts w:ascii="Times New Roman" w:eastAsia="ＭＳ 明朝" w:hAnsi="Times New Roman" w:cs="Times New Roman" w:hint="eastAsia"/>
          <w:lang w:eastAsia="ja-JP"/>
        </w:rPr>
        <w:t>s</w:t>
      </w:r>
      <w:r w:rsidRPr="003E3C39">
        <w:rPr>
          <w:rFonts w:ascii="Times New Roman" w:eastAsia="ＭＳ 明朝" w:hAnsi="Times New Roman" w:cs="Times New Roman"/>
          <w:lang w:eastAsia="ja-JP"/>
        </w:rPr>
        <w:t xml:space="preserve"> [</w:t>
      </w:r>
      <w:r w:rsidR="00F11D6B" w:rsidRPr="003E3C39">
        <w:rPr>
          <w:rFonts w:ascii="Times New Roman" w:eastAsia="ＭＳ 明朝" w:hAnsi="Times New Roman" w:cs="Times New Roman"/>
          <w:lang w:eastAsia="ja-JP"/>
        </w:rPr>
        <w:t>5</w:t>
      </w:r>
      <w:r w:rsidRPr="003E3C39">
        <w:rPr>
          <w:rFonts w:ascii="Times New Roman" w:eastAsia="ＭＳ 明朝" w:hAnsi="Times New Roman" w:cs="Times New Roman"/>
          <w:lang w:eastAsia="ja-JP"/>
        </w:rPr>
        <w:t>] poi</w:t>
      </w:r>
      <w:r>
        <w:rPr>
          <w:rFonts w:ascii="Times New Roman" w:eastAsia="ＭＳ 明朝" w:hAnsi="Times New Roman" w:cs="Times New Roman"/>
          <w:lang w:eastAsia="ja-JP"/>
        </w:rPr>
        <w:t>nted out, t</w:t>
      </w:r>
      <w:r w:rsidR="00031107" w:rsidRPr="00031107">
        <w:rPr>
          <w:rFonts w:ascii="Times New Roman" w:eastAsia="ＭＳ 明朝" w:hAnsi="Times New Roman" w:cs="Times New Roman"/>
          <w:lang w:eastAsia="ja-JP"/>
        </w:rPr>
        <w:t>he power imbalance between the CCs could lead to signal distortion, especially on the weaker CC as the gain of the LNA will have to be aligned to the stronger carrier.</w:t>
      </w:r>
      <w:r w:rsidR="00C76E87">
        <w:rPr>
          <w:rFonts w:ascii="Times New Roman" w:eastAsia="ＭＳ 明朝" w:hAnsi="Times New Roman" w:cs="Times New Roman"/>
          <w:lang w:eastAsia="ja-JP"/>
        </w:rPr>
        <w:t xml:space="preserve"> With the assumption of MRTD&gt;CP, l</w:t>
      </w:r>
      <w:r w:rsidR="00031107" w:rsidRPr="00031107">
        <w:rPr>
          <w:rFonts w:ascii="Times New Roman" w:eastAsia="ＭＳ 明朝" w:hAnsi="Times New Roman" w:cs="Times New Roman"/>
          <w:lang w:eastAsia="ja-JP"/>
        </w:rPr>
        <w:t>arge MRTD will create issues in aligning the LNA gain switch timing. Since the gain switch can only be aligned to the slot boundary of one of the CCs, the gain change will happen during the useful symbol on the other CC distorting the received signal.</w:t>
      </w:r>
    </w:p>
    <w:p w:rsidR="002F6747" w:rsidRDefault="002649AD" w:rsidP="002F6747">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1C0CF6">
        <w:rPr>
          <w:rFonts w:ascii="Times New Roman" w:hAnsi="Times New Roman" w:cs="Times New Roman"/>
          <w:b/>
          <w:i/>
          <w:lang w:val="en-GB"/>
        </w:rPr>
        <w:t>2</w:t>
      </w:r>
      <w:r>
        <w:rPr>
          <w:rFonts w:ascii="Times New Roman" w:hAnsi="Times New Roman" w:cs="Times New Roman"/>
          <w:b/>
          <w:i/>
          <w:lang w:val="en-GB"/>
        </w:rPr>
        <w:t xml:space="preserve">: </w:t>
      </w:r>
      <w:r w:rsidR="001B39AF">
        <w:rPr>
          <w:rFonts w:ascii="Times New Roman" w:hAnsi="Times New Roman" w:cs="Times New Roman"/>
          <w:b/>
          <w:i/>
          <w:lang w:val="en-GB"/>
        </w:rPr>
        <w:t>With assumption of shared LNA UE architecture, t</w:t>
      </w:r>
      <w:r w:rsidR="0016380F">
        <w:rPr>
          <w:rFonts w:ascii="Times New Roman" w:hAnsi="Times New Roman" w:cs="Times New Roman"/>
          <w:b/>
          <w:i/>
          <w:lang w:val="en-GB"/>
        </w:rPr>
        <w:t>he gain change might</w:t>
      </w:r>
      <w:r w:rsidR="00031107" w:rsidRPr="00031107">
        <w:rPr>
          <w:rFonts w:ascii="Times New Roman" w:hAnsi="Times New Roman" w:cs="Times New Roman"/>
          <w:b/>
          <w:i/>
          <w:lang w:val="en-GB"/>
        </w:rPr>
        <w:t xml:space="preserve"> happen during the useful symbol on the other CC distorting the received signal</w:t>
      </w:r>
      <w:r w:rsidR="00031107">
        <w:rPr>
          <w:rFonts w:ascii="Times New Roman" w:hAnsi="Times New Roman" w:cs="Times New Roman"/>
          <w:b/>
          <w:i/>
          <w:lang w:val="en-GB"/>
        </w:rPr>
        <w:t xml:space="preserve"> due to Large MRTD.</w:t>
      </w:r>
    </w:p>
    <w:p w:rsidR="00327F02" w:rsidRPr="00327F02" w:rsidRDefault="00327F02" w:rsidP="002F6747">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1C0CF6">
        <w:rPr>
          <w:rFonts w:ascii="Times New Roman" w:hAnsi="Times New Roman" w:cs="Times New Roman"/>
          <w:b/>
          <w:i/>
          <w:lang w:val="en-GB"/>
        </w:rPr>
        <w:t>3</w:t>
      </w:r>
      <w:r>
        <w:rPr>
          <w:rFonts w:ascii="Times New Roman" w:hAnsi="Times New Roman" w:cs="Times New Roman"/>
          <w:b/>
          <w:i/>
          <w:lang w:val="en-GB"/>
        </w:rPr>
        <w:t>: Large power imbalance and large MRTD might be discussed at the same time.</w:t>
      </w:r>
    </w:p>
    <w:p w:rsidR="008A39EE" w:rsidRDefault="008A39EE" w:rsidP="00775220">
      <w:pPr>
        <w:pStyle w:val="a0"/>
        <w:rPr>
          <w:rFonts w:ascii="Times New Roman" w:hAnsi="Times New Roman" w:cs="Times New Roman"/>
          <w:lang w:val="en-GB"/>
        </w:rPr>
      </w:pPr>
    </w:p>
    <w:p w:rsidR="00166EB9" w:rsidRDefault="00166EB9" w:rsidP="002A5B3B">
      <w:pPr>
        <w:pStyle w:val="a0"/>
        <w:rPr>
          <w:rFonts w:ascii="Times New Roman" w:eastAsia="ＭＳ 明朝" w:hAnsi="Times New Roman" w:cs="Times New Roman"/>
          <w:lang w:eastAsia="ja-JP"/>
        </w:rPr>
      </w:pPr>
      <w:r>
        <w:rPr>
          <w:rFonts w:ascii="Times New Roman" w:eastAsia="ＭＳ 明朝" w:hAnsi="Times New Roman" w:cs="Times New Roman" w:hint="eastAsia"/>
          <w:lang w:eastAsia="ja-JP"/>
        </w:rPr>
        <w:t>H</w:t>
      </w:r>
      <w:r>
        <w:rPr>
          <w:rFonts w:ascii="Times New Roman" w:eastAsia="ＭＳ 明朝" w:hAnsi="Times New Roman" w:cs="Times New Roman"/>
          <w:lang w:eastAsia="ja-JP"/>
        </w:rPr>
        <w:t xml:space="preserve">ere we consider each factors, </w:t>
      </w:r>
      <w:r w:rsidR="007655FC">
        <w:rPr>
          <w:rFonts w:ascii="Times New Roman" w:eastAsia="ＭＳ 明朝" w:hAnsi="Times New Roman" w:cs="Times New Roman"/>
          <w:lang w:eastAsia="ja-JP"/>
        </w:rPr>
        <w:t xml:space="preserve">for example, </w:t>
      </w:r>
      <w:r>
        <w:rPr>
          <w:rFonts w:ascii="Times New Roman" w:eastAsia="ＭＳ 明朝" w:hAnsi="Times New Roman" w:cs="Times New Roman"/>
          <w:lang w:eastAsia="ja-JP"/>
        </w:rPr>
        <w:t>power imbalance, MRTD/TAE and CP length, one by one.</w:t>
      </w:r>
    </w:p>
    <w:p w:rsidR="00166EB9" w:rsidRPr="00160F69" w:rsidRDefault="00166EB9" w:rsidP="002A5B3B">
      <w:pPr>
        <w:pStyle w:val="a0"/>
        <w:rPr>
          <w:rFonts w:ascii="Times New Roman" w:eastAsia="ＭＳ 明朝" w:hAnsi="Times New Roman" w:cs="Times New Roman"/>
          <w:b/>
          <w:u w:val="single"/>
          <w:lang w:eastAsia="ja-JP"/>
        </w:rPr>
      </w:pPr>
      <w:r w:rsidRPr="00160F69">
        <w:rPr>
          <w:rFonts w:ascii="Times New Roman" w:hAnsi="Times New Roman" w:cs="Times New Roman"/>
          <w:b/>
          <w:u w:val="single"/>
          <w:lang w:val="en-GB"/>
        </w:rPr>
        <w:t>Power Imbalance</w:t>
      </w:r>
    </w:p>
    <w:p w:rsidR="008D2982" w:rsidRDefault="00166EB9" w:rsidP="002A5B3B">
      <w:pPr>
        <w:pStyle w:val="a0"/>
        <w:rPr>
          <w:rFonts w:ascii="Times New Roman" w:eastAsia="ＭＳ 明朝" w:hAnsi="Times New Roman" w:cs="Times New Roman"/>
          <w:lang w:eastAsia="ja-JP"/>
        </w:rPr>
      </w:pPr>
      <w:r>
        <w:rPr>
          <w:rFonts w:ascii="Times New Roman" w:eastAsia="ＭＳ 明朝" w:hAnsi="Times New Roman" w:cs="Times New Roman"/>
          <w:lang w:eastAsia="ja-JP"/>
        </w:rPr>
        <w:t>First, a</w:t>
      </w:r>
      <w:r w:rsidR="008D2982">
        <w:rPr>
          <w:rFonts w:ascii="Times New Roman" w:eastAsia="ＭＳ 明朝" w:hAnsi="Times New Roman" w:cs="Times New Roman"/>
          <w:lang w:eastAsia="ja-JP"/>
        </w:rPr>
        <w:t>s show</w:t>
      </w:r>
      <w:r w:rsidR="008D2982" w:rsidRPr="003E3C39">
        <w:rPr>
          <w:rFonts w:ascii="Times New Roman" w:eastAsia="ＭＳ 明朝" w:hAnsi="Times New Roman" w:cs="Times New Roman"/>
          <w:lang w:eastAsia="ja-JP"/>
        </w:rPr>
        <w:t>n in [</w:t>
      </w:r>
      <w:r w:rsidR="00F11D6B" w:rsidRPr="003E3C39">
        <w:rPr>
          <w:rFonts w:ascii="Times New Roman" w:eastAsia="ＭＳ 明朝" w:hAnsi="Times New Roman" w:cs="Times New Roman"/>
          <w:lang w:eastAsia="ja-JP"/>
        </w:rPr>
        <w:t>6</w:t>
      </w:r>
      <w:r w:rsidR="008D2982" w:rsidRPr="003E3C39">
        <w:rPr>
          <w:rFonts w:ascii="Times New Roman" w:eastAsia="ＭＳ 明朝" w:hAnsi="Times New Roman" w:cs="Times New Roman"/>
          <w:lang w:eastAsia="ja-JP"/>
        </w:rPr>
        <w:t>], the po</w:t>
      </w:r>
      <w:r w:rsidR="008D2982">
        <w:rPr>
          <w:rFonts w:ascii="Times New Roman" w:eastAsia="ＭＳ 明朝" w:hAnsi="Times New Roman" w:cs="Times New Roman"/>
          <w:lang w:eastAsia="ja-JP"/>
        </w:rPr>
        <w:t>wer imbalance</w:t>
      </w:r>
      <w:r>
        <w:rPr>
          <w:rFonts w:ascii="Times New Roman" w:eastAsia="ＭＳ 明朝" w:hAnsi="Times New Roman" w:cs="Times New Roman"/>
          <w:lang w:eastAsia="ja-JP"/>
        </w:rPr>
        <w:t xml:space="preserve"> of UE RF requirement</w:t>
      </w:r>
      <w:r w:rsidR="008D2982">
        <w:rPr>
          <w:rFonts w:ascii="Times New Roman" w:eastAsia="ＭＳ 明朝" w:hAnsi="Times New Roman" w:cs="Times New Roman"/>
          <w:lang w:eastAsia="ja-JP"/>
        </w:rPr>
        <w:t xml:space="preserve"> is derived from the network deployment scenario. Taking the path loss model of Uma as an example:</w:t>
      </w:r>
    </w:p>
    <w:p w:rsidR="008D2982" w:rsidRPr="00C76E87" w:rsidRDefault="008D2982" w:rsidP="008D2982">
      <w:pPr>
        <w:pStyle w:val="a0"/>
        <w:jc w:val="center"/>
        <w:rPr>
          <w:rFonts w:ascii="Times New Roman" w:eastAsia="ＭＳ 明朝" w:hAnsi="Times New Roman" w:cs="Times New Roman"/>
          <w:lang w:eastAsia="ja-JP"/>
        </w:rPr>
      </w:pPr>
      <w:r w:rsidRPr="007655FC">
        <w:rPr>
          <w:rFonts w:ascii="Arial" w:eastAsia="Times New Roman" w:hAnsi="Arial" w:cs="Arial"/>
          <w:position w:val="-12"/>
          <w:sz w:val="18"/>
          <w:szCs w:val="18"/>
          <w:lang w:val="en-GB" w:eastAsia="en-US"/>
        </w:rPr>
        <w:object w:dxaOrig="40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5pt;height:18.1pt" o:ole="">
            <v:imagedata r:id="rId8" o:title=""/>
          </v:shape>
          <o:OLEObject Type="Embed" ProgID="Equation.3" ShapeID="_x0000_i1025" DrawAspect="Content" ObjectID="_1738147078" r:id="rId9"/>
        </w:object>
      </w:r>
    </w:p>
    <w:p w:rsidR="008D2982" w:rsidRDefault="008D2982" w:rsidP="008D2982">
      <w:pPr>
        <w:pStyle w:val="a0"/>
        <w:rPr>
          <w:rFonts w:ascii="Times New Roman" w:eastAsia="ＭＳ 明朝" w:hAnsi="Times New Roman" w:cs="Times New Roman"/>
          <w:lang w:eastAsia="ja-JP"/>
        </w:rPr>
      </w:pPr>
      <w:r>
        <w:rPr>
          <w:rFonts w:ascii="Times New Roman" w:eastAsia="ＭＳ 明朝" w:hAnsi="Times New Roman" w:cs="Times New Roman"/>
          <w:lang w:eastAsia="ja-JP"/>
        </w:rPr>
        <w:t xml:space="preserve">Based on the above formula, </w:t>
      </w:r>
      <w:r w:rsidR="00076806">
        <w:rPr>
          <w:rFonts w:ascii="Times New Roman" w:eastAsia="ＭＳ 明朝" w:hAnsi="Times New Roman" w:cs="Times New Roman"/>
          <w:lang w:eastAsia="ja-JP"/>
        </w:rPr>
        <w:t xml:space="preserve">Table </w:t>
      </w:r>
      <w:r w:rsidR="00116405">
        <w:rPr>
          <w:rFonts w:ascii="Times New Roman" w:eastAsia="ＭＳ 明朝" w:hAnsi="Times New Roman" w:cs="Times New Roman"/>
          <w:lang w:eastAsia="ja-JP"/>
        </w:rPr>
        <w:t>2</w:t>
      </w:r>
      <w:r w:rsidR="00076806" w:rsidRPr="00076806">
        <w:rPr>
          <w:rFonts w:ascii="Times New Roman" w:eastAsia="ＭＳ 明朝" w:hAnsi="Times New Roman" w:cs="Times New Roman"/>
          <w:lang w:eastAsia="ja-JP"/>
        </w:rPr>
        <w:t xml:space="preserve"> gives a mapping between power imbalance, inter-site distance</w:t>
      </w:r>
      <w:r w:rsidR="00076806">
        <w:rPr>
          <w:rFonts w:ascii="Times New Roman" w:eastAsia="ＭＳ 明朝" w:hAnsi="Times New Roman" w:cs="Times New Roman"/>
          <w:lang w:eastAsia="ja-JP"/>
        </w:rPr>
        <w:t xml:space="preserve"> and propagation </w:t>
      </w:r>
      <w:r w:rsidR="00076806">
        <w:rPr>
          <w:rFonts w:ascii="Times New Roman" w:eastAsia="ＭＳ 明朝" w:hAnsi="Times New Roman" w:cs="Times New Roman"/>
          <w:lang w:eastAsia="ja-JP"/>
        </w:rPr>
        <w:lastRenderedPageBreak/>
        <w:t>time difference as show</w:t>
      </w:r>
      <w:r w:rsidR="00076806" w:rsidRPr="003E3C39">
        <w:rPr>
          <w:rFonts w:ascii="Times New Roman" w:eastAsia="ＭＳ 明朝" w:hAnsi="Times New Roman" w:cs="Times New Roman"/>
          <w:lang w:eastAsia="ja-JP"/>
        </w:rPr>
        <w:t>n in [</w:t>
      </w:r>
      <w:r w:rsidR="00116405" w:rsidRPr="003E3C39">
        <w:rPr>
          <w:rFonts w:ascii="Times New Roman" w:eastAsia="ＭＳ 明朝" w:hAnsi="Times New Roman" w:cs="Times New Roman"/>
          <w:lang w:eastAsia="ja-JP"/>
        </w:rPr>
        <w:t>7</w:t>
      </w:r>
      <w:r w:rsidR="00076806" w:rsidRPr="003E3C39">
        <w:rPr>
          <w:rFonts w:ascii="Times New Roman" w:eastAsia="ＭＳ 明朝" w:hAnsi="Times New Roman" w:cs="Times New Roman"/>
          <w:lang w:eastAsia="ja-JP"/>
        </w:rPr>
        <w:t>].</w:t>
      </w:r>
    </w:p>
    <w:p w:rsidR="0083164D" w:rsidRPr="00F155A0" w:rsidRDefault="0083164D" w:rsidP="0083164D">
      <w:pPr>
        <w:pStyle w:val="a0"/>
        <w:jc w:val="center"/>
        <w:rPr>
          <w:rFonts w:ascii="Times New Roman" w:eastAsia="ＭＳ 明朝" w:hAnsi="Times New Roman" w:cs="Times New Roman"/>
          <w:b/>
          <w:lang w:eastAsia="ja-JP"/>
        </w:rPr>
      </w:pPr>
      <w:r w:rsidRPr="00F155A0">
        <w:rPr>
          <w:rFonts w:ascii="Times New Roman" w:eastAsia="ＭＳ 明朝" w:hAnsi="Times New Roman" w:cs="Times New Roman"/>
          <w:b/>
          <w:lang w:eastAsia="ja-JP"/>
        </w:rPr>
        <w:t xml:space="preserve">Table </w:t>
      </w:r>
      <w:r w:rsidR="00116405">
        <w:rPr>
          <w:rFonts w:ascii="Times New Roman" w:eastAsia="ＭＳ 明朝" w:hAnsi="Times New Roman" w:cs="Times New Roman"/>
          <w:b/>
          <w:lang w:eastAsia="ja-JP"/>
        </w:rPr>
        <w:t>2</w:t>
      </w:r>
      <w:r w:rsidRPr="00F155A0">
        <w:rPr>
          <w:rFonts w:ascii="Times New Roman" w:eastAsia="ＭＳ 明朝" w:hAnsi="Times New Roman" w:cs="Times New Roman"/>
          <w:b/>
          <w:lang w:eastAsia="ja-JP"/>
        </w:rPr>
        <w:t>: Mapping between power imbalance</w:t>
      </w:r>
      <w:r w:rsidR="009C592E">
        <w:rPr>
          <w:rFonts w:ascii="Times New Roman" w:eastAsia="ＭＳ 明朝" w:hAnsi="Times New Roman" w:cs="Times New Roman"/>
          <w:b/>
          <w:lang w:eastAsia="ja-JP"/>
        </w:rPr>
        <w:t xml:space="preserve">, </w:t>
      </w:r>
      <w:r w:rsidR="009C592E" w:rsidRPr="008D2982">
        <w:rPr>
          <w:rFonts w:ascii="Arial" w:eastAsia="ＭＳ 明朝" w:hAnsi="Arial" w:cs="Times New Roman"/>
          <w:b/>
          <w:bCs/>
          <w:color w:val="000000"/>
          <w:kern w:val="0"/>
          <w:sz w:val="18"/>
          <w:szCs w:val="20"/>
        </w:rPr>
        <w:t>Inter-site distance</w:t>
      </w:r>
      <w:r w:rsidRPr="00F155A0">
        <w:rPr>
          <w:rFonts w:ascii="Times New Roman" w:eastAsia="ＭＳ 明朝" w:hAnsi="Times New Roman" w:cs="Times New Roman"/>
          <w:b/>
          <w:lang w:eastAsia="ja-JP"/>
        </w:rPr>
        <w:t xml:space="preserve"> and propagation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1"/>
        <w:gridCol w:w="3118"/>
      </w:tblGrid>
      <w:tr w:rsidR="008D2982" w:rsidRPr="008D2982" w:rsidTr="00F25741">
        <w:trPr>
          <w:trHeight w:val="187"/>
          <w:jc w:val="center"/>
        </w:trPr>
        <w:tc>
          <w:tcPr>
            <w:tcW w:w="2127"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b/>
                <w:bCs/>
                <w:color w:val="000000"/>
                <w:kern w:val="0"/>
                <w:sz w:val="18"/>
                <w:szCs w:val="20"/>
              </w:rPr>
              <w:t>Power imbalance (dB)</w:t>
            </w:r>
          </w:p>
        </w:tc>
        <w:tc>
          <w:tcPr>
            <w:tcW w:w="2121"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b/>
                <w:bCs/>
                <w:color w:val="000000"/>
                <w:kern w:val="0"/>
                <w:sz w:val="18"/>
                <w:szCs w:val="20"/>
              </w:rPr>
              <w:t>Inter-site distance (m)</w:t>
            </w:r>
          </w:p>
        </w:tc>
        <w:tc>
          <w:tcPr>
            <w:tcW w:w="3118"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b/>
                <w:bCs/>
                <w:color w:val="000000"/>
                <w:kern w:val="0"/>
                <w:sz w:val="18"/>
                <w:szCs w:val="20"/>
              </w:rPr>
              <w:t>Propagation time difference (us)</w:t>
            </w:r>
          </w:p>
        </w:tc>
      </w:tr>
      <w:tr w:rsidR="008D2982" w:rsidRPr="008D2982" w:rsidTr="00F25741">
        <w:trPr>
          <w:trHeight w:val="187"/>
          <w:jc w:val="center"/>
        </w:trPr>
        <w:tc>
          <w:tcPr>
            <w:tcW w:w="2127"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6</w:t>
            </w:r>
          </w:p>
        </w:tc>
        <w:tc>
          <w:tcPr>
            <w:tcW w:w="2121"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65</w:t>
            </w:r>
          </w:p>
        </w:tc>
        <w:tc>
          <w:tcPr>
            <w:tcW w:w="3118"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0.22</w:t>
            </w:r>
          </w:p>
        </w:tc>
      </w:tr>
      <w:tr w:rsidR="008D2982" w:rsidRPr="008D2982" w:rsidTr="00F25741">
        <w:trPr>
          <w:trHeight w:val="130"/>
          <w:jc w:val="center"/>
        </w:trPr>
        <w:tc>
          <w:tcPr>
            <w:tcW w:w="2127"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10</w:t>
            </w:r>
          </w:p>
        </w:tc>
        <w:tc>
          <w:tcPr>
            <w:tcW w:w="2121"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99</w:t>
            </w:r>
          </w:p>
        </w:tc>
        <w:tc>
          <w:tcPr>
            <w:tcW w:w="3118"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0.33</w:t>
            </w:r>
          </w:p>
        </w:tc>
      </w:tr>
      <w:tr w:rsidR="008D2982" w:rsidRPr="008D2982" w:rsidTr="00F25741">
        <w:trPr>
          <w:trHeight w:val="187"/>
          <w:jc w:val="center"/>
        </w:trPr>
        <w:tc>
          <w:tcPr>
            <w:tcW w:w="2127"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15</w:t>
            </w:r>
          </w:p>
        </w:tc>
        <w:tc>
          <w:tcPr>
            <w:tcW w:w="2121"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168</w:t>
            </w:r>
          </w:p>
        </w:tc>
        <w:tc>
          <w:tcPr>
            <w:tcW w:w="3118"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0.56</w:t>
            </w:r>
          </w:p>
        </w:tc>
      </w:tr>
      <w:tr w:rsidR="008D2982" w:rsidRPr="008D2982" w:rsidTr="00F25741">
        <w:trPr>
          <w:trHeight w:val="187"/>
          <w:jc w:val="center"/>
        </w:trPr>
        <w:tc>
          <w:tcPr>
            <w:tcW w:w="2127"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20</w:t>
            </w:r>
          </w:p>
        </w:tc>
        <w:tc>
          <w:tcPr>
            <w:tcW w:w="2121"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283</w:t>
            </w:r>
          </w:p>
        </w:tc>
        <w:tc>
          <w:tcPr>
            <w:tcW w:w="3118"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0.94</w:t>
            </w:r>
          </w:p>
        </w:tc>
      </w:tr>
      <w:tr w:rsidR="008D2982" w:rsidRPr="008D2982" w:rsidTr="00F25741">
        <w:trPr>
          <w:trHeight w:val="187"/>
          <w:jc w:val="center"/>
        </w:trPr>
        <w:tc>
          <w:tcPr>
            <w:tcW w:w="2127"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25</w:t>
            </w:r>
          </w:p>
        </w:tc>
        <w:tc>
          <w:tcPr>
            <w:tcW w:w="2121"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479</w:t>
            </w:r>
          </w:p>
        </w:tc>
        <w:tc>
          <w:tcPr>
            <w:tcW w:w="3118" w:type="dxa"/>
            <w:tcBorders>
              <w:top w:val="single" w:sz="4" w:space="0" w:color="auto"/>
              <w:left w:val="single" w:sz="4" w:space="0" w:color="auto"/>
              <w:bottom w:val="single" w:sz="4" w:space="0" w:color="auto"/>
              <w:right w:val="single" w:sz="4" w:space="0" w:color="auto"/>
            </w:tcBorders>
          </w:tcPr>
          <w:p w:rsidR="008D2982" w:rsidRPr="008D2982" w:rsidRDefault="008D2982" w:rsidP="008D2982">
            <w:pPr>
              <w:keepNext/>
              <w:keepLines/>
              <w:widowControl/>
              <w:overflowPunct w:val="0"/>
              <w:autoSpaceDE w:val="0"/>
              <w:autoSpaceDN w:val="0"/>
              <w:adjustRightInd w:val="0"/>
              <w:jc w:val="center"/>
              <w:textAlignment w:val="baseline"/>
              <w:rPr>
                <w:rFonts w:ascii="Arial" w:eastAsia="PMingLiU" w:hAnsi="Arial" w:cs="Times New Roman"/>
                <w:kern w:val="0"/>
                <w:sz w:val="18"/>
                <w:szCs w:val="20"/>
                <w:lang w:eastAsia="en-US"/>
              </w:rPr>
            </w:pPr>
            <w:r w:rsidRPr="008D2982">
              <w:rPr>
                <w:rFonts w:ascii="Arial" w:eastAsia="ＭＳ 明朝" w:hAnsi="Arial" w:cs="Times New Roman"/>
                <w:color w:val="000000"/>
                <w:kern w:val="0"/>
                <w:sz w:val="18"/>
                <w:szCs w:val="20"/>
              </w:rPr>
              <w:t>1.6</w:t>
            </w:r>
          </w:p>
        </w:tc>
      </w:tr>
    </w:tbl>
    <w:p w:rsidR="002A5B3B" w:rsidRDefault="002A5B3B" w:rsidP="00775220">
      <w:pPr>
        <w:pStyle w:val="a0"/>
        <w:rPr>
          <w:rFonts w:ascii="Times New Roman" w:hAnsi="Times New Roman" w:cs="Times New Roman"/>
          <w:lang w:val="en-GB"/>
        </w:rPr>
      </w:pPr>
    </w:p>
    <w:p w:rsidR="00166EB9" w:rsidRPr="00160F69" w:rsidRDefault="00166EB9" w:rsidP="00720301">
      <w:pPr>
        <w:pStyle w:val="a0"/>
        <w:rPr>
          <w:rFonts w:ascii="Times New Roman" w:eastAsia="ＭＳ 明朝" w:hAnsi="Times New Roman" w:cs="Times New Roman"/>
          <w:b/>
          <w:u w:val="single"/>
          <w:lang w:eastAsia="ja-JP"/>
        </w:rPr>
      </w:pPr>
      <w:r w:rsidRPr="00160F69">
        <w:rPr>
          <w:rFonts w:ascii="Times New Roman" w:eastAsia="ＭＳ 明朝" w:hAnsi="Times New Roman" w:cs="Times New Roman" w:hint="eastAsia"/>
          <w:b/>
          <w:u w:val="single"/>
          <w:lang w:eastAsia="ja-JP"/>
        </w:rPr>
        <w:t>M</w:t>
      </w:r>
      <w:r w:rsidRPr="00160F69">
        <w:rPr>
          <w:rFonts w:ascii="Times New Roman" w:eastAsia="ＭＳ 明朝" w:hAnsi="Times New Roman" w:cs="Times New Roman"/>
          <w:b/>
          <w:u w:val="single"/>
          <w:lang w:eastAsia="ja-JP"/>
        </w:rPr>
        <w:t>RTD/TAE</w:t>
      </w:r>
    </w:p>
    <w:p w:rsidR="000F3ABF" w:rsidRDefault="00166EB9" w:rsidP="00E61BEE">
      <w:pPr>
        <w:pStyle w:val="a0"/>
        <w:ind w:left="105" w:hangingChars="50" w:hanging="105"/>
        <w:rPr>
          <w:rFonts w:ascii="Times New Roman" w:eastAsia="ＭＳ 明朝" w:hAnsi="Times New Roman" w:cs="Times New Roman"/>
          <w:lang w:eastAsia="ja-JP"/>
        </w:rPr>
      </w:pPr>
      <w:r>
        <w:rPr>
          <w:rFonts w:ascii="Times New Roman" w:eastAsia="ＭＳ 明朝" w:hAnsi="Times New Roman" w:cs="Times New Roman"/>
          <w:lang w:eastAsia="ja-JP"/>
        </w:rPr>
        <w:t xml:space="preserve">Next, </w:t>
      </w:r>
      <w:r w:rsidR="002D436F">
        <w:rPr>
          <w:rFonts w:ascii="Times New Roman" w:eastAsia="ＭＳ 明朝" w:hAnsi="Times New Roman" w:cs="Times New Roman"/>
          <w:lang w:eastAsia="ja-JP"/>
        </w:rPr>
        <w:t xml:space="preserve">regarding </w:t>
      </w:r>
      <w:r>
        <w:rPr>
          <w:rFonts w:ascii="Times New Roman" w:eastAsia="ＭＳ 明朝" w:hAnsi="Times New Roman" w:cs="Times New Roman"/>
          <w:lang w:eastAsia="ja-JP"/>
        </w:rPr>
        <w:t>MRTD</w:t>
      </w:r>
      <w:r w:rsidR="002D436F">
        <w:rPr>
          <w:rFonts w:ascii="Times New Roman" w:eastAsia="ＭＳ 明朝" w:hAnsi="Times New Roman" w:cs="Times New Roman"/>
          <w:lang w:eastAsia="ja-JP"/>
        </w:rPr>
        <w:t xml:space="preserve"> of RRM requirement, basically MRTD = TAE + RF_propagation_time_difference as shown </w:t>
      </w:r>
      <w:r w:rsidR="0019074C">
        <w:rPr>
          <w:rFonts w:ascii="Times New Roman" w:eastAsia="ＭＳ 明朝" w:hAnsi="Times New Roman" w:cs="Times New Roman"/>
          <w:lang w:eastAsia="ja-JP"/>
        </w:rPr>
        <w:t>i</w:t>
      </w:r>
      <w:r w:rsidR="0019074C" w:rsidRPr="003E3C39">
        <w:rPr>
          <w:rFonts w:ascii="Times New Roman" w:eastAsia="ＭＳ 明朝" w:hAnsi="Times New Roman" w:cs="Times New Roman"/>
          <w:lang w:eastAsia="ja-JP"/>
        </w:rPr>
        <w:t>n [</w:t>
      </w:r>
      <w:r w:rsidR="006A2E8D" w:rsidRPr="003E3C39">
        <w:rPr>
          <w:rFonts w:ascii="Times New Roman" w:eastAsia="ＭＳ 明朝" w:hAnsi="Times New Roman" w:cs="Times New Roman"/>
          <w:lang w:eastAsia="ja-JP"/>
        </w:rPr>
        <w:t>8</w:t>
      </w:r>
      <w:r w:rsidR="0019074C" w:rsidRPr="003E3C39">
        <w:rPr>
          <w:rFonts w:ascii="Times New Roman" w:eastAsia="ＭＳ 明朝" w:hAnsi="Times New Roman" w:cs="Times New Roman"/>
          <w:lang w:eastAsia="ja-JP"/>
        </w:rPr>
        <w:t>]</w:t>
      </w:r>
      <w:r w:rsidR="00160F69" w:rsidRPr="003E3C39">
        <w:rPr>
          <w:rFonts w:ascii="Times New Roman" w:eastAsia="ＭＳ 明朝" w:hAnsi="Times New Roman" w:cs="Times New Roman"/>
          <w:lang w:eastAsia="ja-JP"/>
        </w:rPr>
        <w:t>. And al</w:t>
      </w:r>
      <w:r w:rsidR="00160F69">
        <w:rPr>
          <w:rFonts w:ascii="Times New Roman" w:eastAsia="ＭＳ 明朝" w:hAnsi="Times New Roman" w:cs="Times New Roman"/>
          <w:lang w:eastAsia="ja-JP"/>
        </w:rPr>
        <w:t>so, TAE 3us is defined in specifications already.</w:t>
      </w:r>
    </w:p>
    <w:p w:rsidR="002D436F" w:rsidRPr="00F155A0" w:rsidRDefault="002D436F" w:rsidP="002D436F">
      <w:pPr>
        <w:pStyle w:val="a0"/>
        <w:jc w:val="center"/>
        <w:rPr>
          <w:rFonts w:ascii="Times New Roman" w:eastAsia="ＭＳ 明朝" w:hAnsi="Times New Roman" w:cs="Times New Roman"/>
          <w:b/>
          <w:lang w:eastAsia="ja-JP"/>
        </w:rPr>
      </w:pPr>
      <w:r w:rsidRPr="00F155A0">
        <w:rPr>
          <w:rFonts w:ascii="Times New Roman" w:eastAsia="ＭＳ 明朝" w:hAnsi="Times New Roman" w:cs="Times New Roman"/>
          <w:b/>
          <w:lang w:eastAsia="ja-JP"/>
        </w:rPr>
        <w:t xml:space="preserve">Figure </w:t>
      </w:r>
      <w:r w:rsidR="009C592E">
        <w:rPr>
          <w:rFonts w:ascii="Times New Roman" w:eastAsia="ＭＳ 明朝" w:hAnsi="Times New Roman" w:cs="Times New Roman"/>
          <w:b/>
          <w:lang w:eastAsia="ja-JP"/>
        </w:rPr>
        <w:t>1</w:t>
      </w:r>
      <w:r w:rsidRPr="00F155A0">
        <w:rPr>
          <w:rFonts w:ascii="Times New Roman" w:eastAsia="ＭＳ 明朝" w:hAnsi="Times New Roman" w:cs="Times New Roman"/>
          <w:b/>
          <w:lang w:eastAsia="ja-JP"/>
        </w:rPr>
        <w:t>: MRTD = TAE + RF_propagation_time_difference</w:t>
      </w:r>
    </w:p>
    <w:p w:rsidR="002D436F" w:rsidRDefault="002D436F" w:rsidP="002D436F">
      <w:pPr>
        <w:pStyle w:val="a0"/>
        <w:jc w:val="center"/>
        <w:rPr>
          <w:rFonts w:ascii="Times New Roman" w:hAnsi="Times New Roman" w:cs="Times New Roman"/>
          <w:b/>
          <w:i/>
          <w:lang w:val="en-GB"/>
        </w:rPr>
      </w:pPr>
      <w:r w:rsidRPr="00F16163">
        <w:rPr>
          <w:noProof/>
          <w:lang w:eastAsia="ja-JP"/>
        </w:rPr>
        <mc:AlternateContent>
          <mc:Choice Requires="wpg">
            <w:drawing>
              <wp:inline distT="0" distB="0" distL="0" distR="0" wp14:anchorId="493651FC" wp14:editId="43F3FE06">
                <wp:extent cx="2730500" cy="1980565"/>
                <wp:effectExtent l="0" t="0" r="0" b="635"/>
                <wp:docPr id="19" name="Group 18">
                  <a:extLst xmlns:a="http://schemas.openxmlformats.org/drawingml/2006/main">
                    <a:ext uri="{FF2B5EF4-FFF2-40B4-BE49-F238E27FC236}">
                      <a16:creationId xmlns:a16="http://schemas.microsoft.com/office/drawing/2014/main" id="{E18B5A0A-51E4-48A9-B91C-550C2509BEF4}"/>
                    </a:ext>
                  </a:extLst>
                </wp:docPr>
                <wp:cNvGraphicFramePr/>
                <a:graphic xmlns:a="http://schemas.openxmlformats.org/drawingml/2006/main">
                  <a:graphicData uri="http://schemas.microsoft.com/office/word/2010/wordprocessingGroup">
                    <wpg:wgp>
                      <wpg:cNvGrpSpPr/>
                      <wpg:grpSpPr>
                        <a:xfrm>
                          <a:off x="0" y="0"/>
                          <a:ext cx="2730500" cy="1980565"/>
                          <a:chOff x="0" y="0"/>
                          <a:chExt cx="2730511" cy="1980757"/>
                        </a:xfrm>
                      </wpg:grpSpPr>
                      <pic:pic xmlns:pic="http://schemas.openxmlformats.org/drawingml/2006/picture">
                        <pic:nvPicPr>
                          <pic:cNvPr id="2" name="Graphic 2">
                            <a:extLst>
                              <a:ext uri="{FF2B5EF4-FFF2-40B4-BE49-F238E27FC236}">
                                <a16:creationId xmlns:a16="http://schemas.microsoft.com/office/drawing/2014/main" id="{31B8DCE0-138B-4C0A-90F8-1B3AD9193A1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23"/>
                              </a:ext>
                            </a:extLst>
                          </a:blip>
                          <a:srcRect/>
                          <a:stretch>
                            <a:fillRect/>
                          </a:stretch>
                        </pic:blipFill>
                        <pic:spPr>
                          <a:xfrm>
                            <a:off x="0" y="0"/>
                            <a:ext cx="1081151" cy="1081151"/>
                          </a:xfrm>
                          <a:prstGeom prst="rect">
                            <a:avLst/>
                          </a:prstGeom>
                        </pic:spPr>
                      </pic:pic>
                      <pic:pic xmlns:pic="http://schemas.openxmlformats.org/drawingml/2006/picture">
                        <pic:nvPicPr>
                          <pic:cNvPr id="3" name="Graphic 3">
                            <a:extLst>
                              <a:ext uri="{FF2B5EF4-FFF2-40B4-BE49-F238E27FC236}">
                                <a16:creationId xmlns:a16="http://schemas.microsoft.com/office/drawing/2014/main" id="{78C6DD9B-0643-4E20-9B0F-6D45F087D6C4}"/>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23"/>
                              </a:ext>
                            </a:extLst>
                          </a:blip>
                          <a:srcRect/>
                          <a:stretch>
                            <a:fillRect/>
                          </a:stretch>
                        </pic:blipFill>
                        <pic:spPr>
                          <a:xfrm>
                            <a:off x="1649360" y="6169"/>
                            <a:ext cx="1081151" cy="1081151"/>
                          </a:xfrm>
                          <a:prstGeom prst="rect">
                            <a:avLst/>
                          </a:prstGeom>
                        </pic:spPr>
                      </pic:pic>
                      <pic:pic xmlns:pic="http://schemas.openxmlformats.org/drawingml/2006/picture">
                        <pic:nvPicPr>
                          <pic:cNvPr id="4" name="Graphic 4">
                            <a:extLst>
                              <a:ext uri="{FF2B5EF4-FFF2-40B4-BE49-F238E27FC236}">
                                <a16:creationId xmlns:a16="http://schemas.microsoft.com/office/drawing/2014/main" id="{3A898B8C-0A68-49A7-9B4A-6BEFB17FA424}"/>
                              </a:ext>
                            </a:extLst>
                          </pic:cNvPr>
                          <pic:cNvPicPr>
                            <a:picLocks noChangeAspect="1"/>
                          </pic:cNvPicPr>
                        </pic:nvPicPr>
                        <pic:blipFill>
                          <a:blip r:embed="rId24"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25"/>
                              </a:ext>
                            </a:extLst>
                          </a:blip>
                          <a:srcRect t="73" b="73"/>
                          <a:stretch>
                            <a:fillRect/>
                          </a:stretch>
                        </pic:blipFill>
                        <pic:spPr>
                          <a:xfrm>
                            <a:off x="239087" y="1636689"/>
                            <a:ext cx="344068" cy="344068"/>
                          </a:xfrm>
                          <a:prstGeom prst="rect">
                            <a:avLst/>
                          </a:prstGeom>
                        </pic:spPr>
                      </pic:pic>
                      <wps:wsp>
                        <wps:cNvPr id="5" name="Straight Arrow Connector 5">
                          <a:extLst>
                            <a:ext uri="{FF2B5EF4-FFF2-40B4-BE49-F238E27FC236}">
                              <a16:creationId xmlns:a16="http://schemas.microsoft.com/office/drawing/2014/main" id="{B88C96E3-5AE6-456D-85E2-CD378A4165DC}"/>
                            </a:ext>
                          </a:extLst>
                        </wps:cNvPr>
                        <wps:cNvCnPr>
                          <a:cxnSpLocks/>
                        </wps:cNvCnPr>
                        <wps:spPr bwMode="auto">
                          <a:xfrm flipH="1">
                            <a:off x="815263" y="1218473"/>
                            <a:ext cx="1317851" cy="3926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 name="Straight Arrow Connector 6">
                          <a:extLst>
                            <a:ext uri="{FF2B5EF4-FFF2-40B4-BE49-F238E27FC236}">
                              <a16:creationId xmlns:a16="http://schemas.microsoft.com/office/drawing/2014/main" id="{EEF2C38A-E5AA-4650-9A6C-364668DE1261}"/>
                            </a:ext>
                          </a:extLst>
                        </wps:cNvPr>
                        <wps:cNvCnPr>
                          <a:cxnSpLocks/>
                          <a:stCxn id="2" idx="2"/>
                        </wps:cNvCnPr>
                        <wps:spPr bwMode="auto">
                          <a:xfrm flipH="1">
                            <a:off x="369329" y="1081151"/>
                            <a:ext cx="171247" cy="39818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pic:pic xmlns:pic="http://schemas.openxmlformats.org/drawingml/2006/picture">
                        <pic:nvPicPr>
                          <pic:cNvPr id="7" name="Graphic 7">
                            <a:extLst>
                              <a:ext uri="{FF2B5EF4-FFF2-40B4-BE49-F238E27FC236}">
                                <a16:creationId xmlns:a16="http://schemas.microsoft.com/office/drawing/2014/main" id="{E7A2DE5B-C64A-45F1-B66D-B564F3A68D37}"/>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27"/>
                              </a:ext>
                            </a:extLst>
                          </a:blip>
                          <a:srcRect t="110" b="110"/>
                          <a:stretch>
                            <a:fillRect/>
                          </a:stretch>
                        </pic:blipFill>
                        <pic:spPr>
                          <a:xfrm>
                            <a:off x="1258019" y="575419"/>
                            <a:ext cx="255604" cy="255604"/>
                          </a:xfrm>
                          <a:prstGeom prst="rect">
                            <a:avLst/>
                          </a:prstGeom>
                        </pic:spPr>
                      </pic:pic>
                      <wps:wsp>
                        <wps:cNvPr id="8" name="Straight Arrow Connector 8">
                          <a:extLst>
                            <a:ext uri="{FF2B5EF4-FFF2-40B4-BE49-F238E27FC236}">
                              <a16:creationId xmlns:a16="http://schemas.microsoft.com/office/drawing/2014/main" id="{3357A5A0-15A1-40A3-9134-36E1A42D9B2F}"/>
                            </a:ext>
                          </a:extLst>
                        </wps:cNvPr>
                        <wps:cNvCnPr>
                          <a:cxnSpLocks/>
                        </wps:cNvCnPr>
                        <wps:spPr bwMode="auto">
                          <a:xfrm>
                            <a:off x="1591637" y="703221"/>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wps:wsp>
                        <wps:cNvPr id="9" name="Straight Arrow Connector 9">
                          <a:extLst>
                            <a:ext uri="{FF2B5EF4-FFF2-40B4-BE49-F238E27FC236}">
                              <a16:creationId xmlns:a16="http://schemas.microsoft.com/office/drawing/2014/main" id="{8BE51A72-B6F7-4AD5-AB23-57DB7DA20E8D}"/>
                            </a:ext>
                          </a:extLst>
                        </wps:cNvPr>
                        <wps:cNvCnPr>
                          <a:cxnSpLocks/>
                        </wps:cNvCnPr>
                        <wps:spPr bwMode="auto">
                          <a:xfrm>
                            <a:off x="686571" y="697927"/>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pic:pic xmlns:pic="http://schemas.openxmlformats.org/drawingml/2006/picture">
                        <pic:nvPicPr>
                          <pic:cNvPr id="10" name="Graphic 10">
                            <a:extLst>
                              <a:ext uri="{FF2B5EF4-FFF2-40B4-BE49-F238E27FC236}">
                                <a16:creationId xmlns:a16="http://schemas.microsoft.com/office/drawing/2014/main" id="{964E6E96-1CE6-4215-AE49-A3C699685484}"/>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27"/>
                              </a:ext>
                            </a:extLst>
                          </a:blip>
                          <a:srcRect t="110" b="110"/>
                          <a:stretch>
                            <a:fillRect/>
                          </a:stretch>
                        </pic:blipFill>
                        <pic:spPr>
                          <a:xfrm>
                            <a:off x="485390" y="1429887"/>
                            <a:ext cx="255604" cy="255604"/>
                          </a:xfrm>
                          <a:prstGeom prst="rect">
                            <a:avLst/>
                          </a:prstGeom>
                        </pic:spPr>
                      </pic:pic>
                      <wps:wsp>
                        <wps:cNvPr id="11" name="Left Brace 11">
                          <a:extLst>
                            <a:ext uri="{FF2B5EF4-FFF2-40B4-BE49-F238E27FC236}">
                              <a16:creationId xmlns:a16="http://schemas.microsoft.com/office/drawing/2014/main" id="{DADF8031-0C66-4B06-B589-C81118ED37BC}"/>
                            </a:ext>
                          </a:extLst>
                        </wps:cNvPr>
                        <wps:cNvSpPr/>
                        <wps:spPr bwMode="auto">
                          <a:xfrm rot="5400000">
                            <a:off x="1305767" y="-161844"/>
                            <a:ext cx="175215" cy="1317851"/>
                          </a:xfrm>
                          <a:prstGeom prst="leftBrace">
                            <a:avLst>
                              <a:gd name="adj1" fmla="val 8333"/>
                              <a:gd name="adj2" fmla="val 49999"/>
                            </a:avLst>
                          </a:prstGeom>
                          <a:noFill/>
                          <a:ln w="12700" cap="flat" cmpd="sng" algn="ctr">
                            <a:solidFill>
                              <a:schemeClr val="tx1"/>
                            </a:solidFill>
                            <a:prstDash val="solid"/>
                            <a:round/>
                            <a:headEnd type="none" w="med" len="med"/>
                            <a:tailEnd type="none"/>
                          </a:ln>
                          <a:effectLst/>
                        </wps:spPr>
                        <wps:bodyPr rtlCol="0" anchor="ctr"/>
                      </wps:wsp>
                      <wps:wsp>
                        <wps:cNvPr id="12" name="TextBox 15">
                          <a:extLst>
                            <a:ext uri="{FF2B5EF4-FFF2-40B4-BE49-F238E27FC236}">
                              <a16:creationId xmlns:a16="http://schemas.microsoft.com/office/drawing/2014/main" id="{B30CAA04-698D-4019-9151-FE032335BC68}"/>
                            </a:ext>
                          </a:extLst>
                        </wps:cNvPr>
                        <wps:cNvSpPr txBox="1"/>
                        <wps:spPr bwMode="auto">
                          <a:xfrm>
                            <a:off x="1154623" y="116748"/>
                            <a:ext cx="420744" cy="293584"/>
                          </a:xfrm>
                          <a:prstGeom prst="rect">
                            <a:avLst/>
                          </a:prstGeom>
                          <a:noFill/>
                          <a:ln w="12700">
                            <a:noFill/>
                            <a:miter lim="800000"/>
                            <a:headEnd/>
                            <a:tailEnd/>
                          </a:ln>
                        </wps:spPr>
                        <wps:txbx>
                          <w:txbxContent>
                            <w:p w:rsidR="002D436F" w:rsidRDefault="002D436F" w:rsidP="002D436F">
                              <w:pPr>
                                <w:rPr>
                                  <w:rFonts w:hAnsi="Calibri"/>
                                  <w:color w:val="000000" w:themeColor="text1"/>
                                  <w:kern w:val="24"/>
                                  <w:sz w:val="28"/>
                                  <w:szCs w:val="28"/>
                                </w:rPr>
                              </w:pPr>
                              <w:r>
                                <w:rPr>
                                  <w:rFonts w:hAnsi="Calibri"/>
                                  <w:color w:val="000000" w:themeColor="text1"/>
                                  <w:kern w:val="24"/>
                                  <w:sz w:val="28"/>
                                  <w:szCs w:val="28"/>
                                </w:rPr>
                                <w:t>TAE</w:t>
                              </w:r>
                            </w:p>
                          </w:txbxContent>
                        </wps:txbx>
                        <wps:bodyPr vert="horz" wrap="none" lIns="72000" tIns="36000" rIns="73152" bIns="36576" numCol="1" rtlCol="0" anchor="t" anchorCtr="0" compatLnSpc="1">
                          <a:prstTxWarp prst="textNoShape">
                            <a:avLst/>
                          </a:prstTxWarp>
                          <a:noAutofit/>
                        </wps:bodyPr>
                      </wps:wsp>
                      <wps:wsp>
                        <wps:cNvPr id="13" name="Left Brace 13">
                          <a:extLst>
                            <a:ext uri="{FF2B5EF4-FFF2-40B4-BE49-F238E27FC236}">
                              <a16:creationId xmlns:a16="http://schemas.microsoft.com/office/drawing/2014/main" id="{DE009375-E6CA-4177-9116-29AFF4164117}"/>
                            </a:ext>
                          </a:extLst>
                        </wps:cNvPr>
                        <wps:cNvSpPr/>
                        <wps:spPr bwMode="auto">
                          <a:xfrm rot="6466348">
                            <a:off x="622984" y="1144552"/>
                            <a:ext cx="127174" cy="448702"/>
                          </a:xfrm>
                          <a:prstGeom prst="leftBrace">
                            <a:avLst/>
                          </a:prstGeom>
                          <a:noFill/>
                          <a:ln w="12700" cap="flat" cmpd="sng" algn="ctr">
                            <a:solidFill>
                              <a:schemeClr val="tx1"/>
                            </a:solidFill>
                            <a:prstDash val="solid"/>
                            <a:round/>
                            <a:headEnd type="none" w="med" len="med"/>
                            <a:tailEnd type="none"/>
                          </a:ln>
                          <a:effectLst/>
                        </wps:spPr>
                        <wps:bodyPr rtlCol="0" anchor="ctr"/>
                      </wps:wsp>
                      <wps:wsp>
                        <wps:cNvPr id="14" name="TextBox 17">
                          <a:extLst>
                            <a:ext uri="{FF2B5EF4-FFF2-40B4-BE49-F238E27FC236}">
                              <a16:creationId xmlns:a16="http://schemas.microsoft.com/office/drawing/2014/main" id="{8E096EFD-1E3A-4A8A-A77D-3BFD16016E04}"/>
                            </a:ext>
                          </a:extLst>
                        </wps:cNvPr>
                        <wps:cNvSpPr txBox="1"/>
                        <wps:spPr bwMode="auto">
                          <a:xfrm>
                            <a:off x="526729" y="1049080"/>
                            <a:ext cx="1006851" cy="308191"/>
                          </a:xfrm>
                          <a:prstGeom prst="rect">
                            <a:avLst/>
                          </a:prstGeom>
                          <a:noFill/>
                          <a:ln w="12700">
                            <a:noFill/>
                            <a:miter lim="800000"/>
                            <a:headEnd/>
                            <a:tailEnd/>
                          </a:ln>
                        </wps:spPr>
                        <wps:txbx>
                          <w:txbxContent>
                            <w:p w:rsidR="002D436F" w:rsidRDefault="00183A77" w:rsidP="002D436F">
                              <w:pPr>
                                <w:rPr>
                                  <w:rFonts w:hAnsi="Calibri"/>
                                  <w:color w:val="000000" w:themeColor="text1"/>
                                  <w:kern w:val="24"/>
                                  <w:sz w:val="28"/>
                                  <w:szCs w:val="28"/>
                                </w:rPr>
                              </w:pPr>
                              <m:oMathPara>
                                <m:oMath>
                                  <m:sSub>
                                    <m:sSubPr>
                                      <m:ctrlPr>
                                        <w:rPr>
                                          <w:rFonts w:ascii="Cambria Math" w:hAnsi="Cambria Math"/>
                                          <w:i/>
                                        </w:rPr>
                                      </m:ctrlPr>
                                    </m:sSubPr>
                                    <m:e>
                                      <m:r>
                                        <w:rPr>
                                          <w:rFonts w:ascii="Cambria Math" w:hAnsi="Cambria Math"/>
                                        </w:rPr>
                                        <m:t>∆</m:t>
                                      </m:r>
                                    </m:e>
                                    <m:sub>
                                      <m:r>
                                        <w:rPr>
                                          <w:rFonts w:ascii="Cambria Math" w:hAnsi="Cambria Math"/>
                                        </w:rPr>
                                        <m:t>RF_propagation</m:t>
                                      </m:r>
                                    </m:sub>
                                  </m:sSub>
                                </m:oMath>
                              </m:oMathPara>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493651FC" id="Group 18" o:spid="_x0000_s1026" style="width:215pt;height:155.95pt;mso-position-horizontal-relative:char;mso-position-vertical-relative:line" coordsize="27305,19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">
                <v:shape id="Graphic 2" o:spid="_x0000_s1027" type="#_x0000_t75" style="position:absolute;width:10811;height:10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">
                  <v:imagedata r:id="rId28" o:title=""/>
                  <v:path arrowok="t"/>
                </v:shape>
                <v:shape id="Graphic 3" o:spid="_x0000_s1028" type="#_x0000_t75" style="position:absolute;left:16493;top:61;width:10812;height:10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">
                  <v:imagedata r:id="rId28" o:title=""/>
                  <v:path arrowok="t"/>
                </v:shape>
                <v:shape id="Graphic 4" o:spid="_x0000_s1029" type="#_x0000_t75" style="position:absolute;left:2390;top:16366;width:3441;height:34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">
                  <v:imagedata r:id="rId29" o:title="" croptop="48f" cropbottom="48f"/>
                  <v:path arrowok="t"/>
                </v:shape>
                <v:shapetype id="_x0000_t32" coordsize="21600,21600" o:spt="32" o:oned="t" path="m,l21600,21600e" filled="f">
                  <v:path arrowok="t" fillok="f" o:connecttype="none"/>
                  <o:lock v:ext="edit" shapetype="t"/>
                </v:shapetype>
                <v:shape id="Straight Arrow Connector 5" o:spid="_x0000_s1030" type="#_x0000_t32" style="position:absolute;left:8152;top:12184;width:13179;height:39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" filled="t" fillcolor="#5b9bd5 [3204]" strokecolor="black [3213]" strokeweight="1pt">
                  <v:stroke endarrow="block"/>
                  <o:lock v:ext="edit" shapetype="f"/>
                </v:shape>
                <v:shape id="Straight Arrow Connector 6" o:spid="_x0000_s1031" type="#_x0000_t32" style="position:absolute;left:3693;top:10811;width:1712;height:39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" filled="t" fillcolor="#5b9bd5 [3204]" strokecolor="black [3213]" strokeweight="1pt">
                  <v:stroke endarrow="block"/>
                  <o:lock v:ext="edit" shapetype="f"/>
                </v:shape>
                <v:shape id="Graphic 7" o:spid="_x0000_s1032" type="#_x0000_t75" style="position:absolute;left:12580;top:5754;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">
                  <v:imagedata r:id="rId30" o:title="" croptop="72f" cropbottom="72f"/>
                  <v:path arrowok="t"/>
                </v:shape>
                <v:shape id="Straight Arrow Connector 8" o:spid="_x0000_s1033" type="#_x0000_t32" style="position:absolute;left:15916;top:7032;width:4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" filled="t" fillcolor="#5b9bd5 [3204]" strokecolor="black [3213]" strokeweight="1pt">
                  <v:stroke dashstyle="1 1" startarrow="block" endarrow="block"/>
                  <o:lock v:ext="edit" shapetype="f"/>
                </v:shape>
                <v:shape id="Straight Arrow Connector 9" o:spid="_x0000_s1034" type="#_x0000_t32" style="position:absolute;left:6865;top:6979;width:4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" filled="t" fillcolor="#5b9bd5 [3204]" strokecolor="black [3213]" strokeweight="1pt">
                  <v:stroke dashstyle="1 1" startarrow="block" endarrow="block"/>
                  <o:lock v:ext="edit" shapetype="f"/>
                </v:shape>
                <v:shape id="Graphic 10" o:spid="_x0000_s1035" type="#_x0000_t75" style="position:absolute;left:4853;top:14298;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">
                  <v:imagedata r:id="rId30" o:title="" croptop="72f" cropbottom="72f"/>
                  <v:path arrowok="t"/>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36" type="#_x0000_t87" style="position:absolute;left:13058;top:-1620;width:1752;height:131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" adj="239" strokecolor="black [3213]" strokeweight="1pt"/>
                <v:shapetype id="_x0000_t202" coordsize="21600,21600" o:spt="202" path="m,l,21600r21600,l21600,xe">
                  <v:stroke joinstyle="miter"/>
                  <v:path gradientshapeok="t" o:connecttype="rect"/>
                </v:shapetype>
                <v:shape id="TextBox 15" o:spid="_x0000_s1037" type="#_x0000_t202" style="position:absolute;left:11546;top:1167;width:4207;height:2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" filled="f" stroked="f" strokeweight="1pt">
                  <v:textbox inset="2mm,1mm,5.76pt,2.88pt">
                    <w:txbxContent>
                      <w:p w:rsidR="002D436F" w:rsidRDefault="002D436F" w:rsidP="002D436F">
                        <w:pPr>
                          <w:rPr>
                            <w:rFonts w:hAnsi="Calibri"/>
                            <w:color w:val="000000" w:themeColor="text1"/>
                            <w:kern w:val="24"/>
                            <w:sz w:val="28"/>
                            <w:szCs w:val="28"/>
                          </w:rPr>
                        </w:pPr>
                        <w:r>
                          <w:rPr>
                            <w:rFonts w:hAnsi="Calibri"/>
                            <w:color w:val="000000" w:themeColor="text1"/>
                            <w:kern w:val="24"/>
                            <w:sz w:val="28"/>
                            <w:szCs w:val="28"/>
                          </w:rPr>
                          <w:t>TAE</w:t>
                        </w:r>
                      </w:p>
                    </w:txbxContent>
                  </v:textbox>
                </v:shape>
                <v:shape id="Left Brace 13" o:spid="_x0000_s1038" type="#_x0000_t87" style="position:absolute;left:6230;top:11445;width:1271;height:4487;rotation:7062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" adj="510" strokecolor="black [3213]" strokeweight="1pt"/>
                <v:shape id="TextBox 17" o:spid="_x0000_s1039" type="#_x0000_t202" style="position:absolute;left:5267;top:10490;width:10068;height:3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" filled="f" stroked="f" strokeweight="1pt">
                  <v:textbox inset="2mm,1mm,5.76pt,2.88pt">
                    <w:txbxContent>
                      <w:p w:rsidR="002D436F" w:rsidRDefault="00183A77" w:rsidP="002D436F">
                        <w:pPr>
                          <w:rPr>
                            <w:rFonts w:hAnsi="Calibri"/>
                            <w:color w:val="000000" w:themeColor="text1"/>
                            <w:kern w:val="24"/>
                            <w:sz w:val="28"/>
                            <w:szCs w:val="28"/>
                          </w:rPr>
                        </w:pPr>
                        <m:oMathPara>
                          <m:oMath>
                            <m:sSub>
                              <m:sSubPr>
                                <m:ctrlPr>
                                  <w:rPr>
                                    <w:rFonts w:ascii="Cambria Math" w:hAnsi="Cambria Math"/>
                                    <w:i/>
                                  </w:rPr>
                                </m:ctrlPr>
                              </m:sSubPr>
                              <m:e>
                                <m:r>
                                  <w:rPr>
                                    <w:rFonts w:ascii="Cambria Math" w:hAnsi="Cambria Math"/>
                                  </w:rPr>
                                  <m:t>∆</m:t>
                                </m:r>
                              </m:e>
                              <m:sub>
                                <m:r>
                                  <w:rPr>
                                    <w:rFonts w:ascii="Cambria Math" w:hAnsi="Cambria Math"/>
                                  </w:rPr>
                                  <m:t>RF_propagation</m:t>
                                </m:r>
                              </m:sub>
                            </m:sSub>
                          </m:oMath>
                        </m:oMathPara>
                      </w:p>
                    </w:txbxContent>
                  </v:textbox>
                </v:shape>
                <w10:anchorlock/>
              </v:group>
            </w:pict>
          </mc:Fallback>
        </mc:AlternateContent>
      </w:r>
    </w:p>
    <w:p w:rsidR="00720301" w:rsidRDefault="00720301" w:rsidP="00775220">
      <w:pPr>
        <w:pStyle w:val="a0"/>
        <w:rPr>
          <w:rFonts w:ascii="Times New Roman" w:hAnsi="Times New Roman" w:cs="Times New Roman"/>
          <w:b/>
          <w:i/>
          <w:lang w:val="en-GB"/>
        </w:rPr>
      </w:pPr>
    </w:p>
    <w:p w:rsidR="00160F69" w:rsidRPr="00160F69" w:rsidRDefault="00160F69" w:rsidP="00160F69">
      <w:pPr>
        <w:pStyle w:val="a0"/>
        <w:rPr>
          <w:rFonts w:ascii="Times New Roman" w:eastAsia="ＭＳ 明朝" w:hAnsi="Times New Roman" w:cs="Times New Roman"/>
          <w:b/>
          <w:u w:val="single"/>
          <w:lang w:eastAsia="ja-JP"/>
        </w:rPr>
      </w:pPr>
      <w:r w:rsidRPr="00160F69">
        <w:rPr>
          <w:rFonts w:ascii="Times New Roman" w:eastAsia="ＭＳ 明朝" w:hAnsi="Times New Roman" w:cs="Times New Roman"/>
          <w:b/>
          <w:u w:val="single"/>
          <w:lang w:eastAsia="ja-JP"/>
        </w:rPr>
        <w:t>CP Length</w:t>
      </w:r>
    </w:p>
    <w:p w:rsidR="00160F69" w:rsidRDefault="00160F69" w:rsidP="00160F69">
      <w:pPr>
        <w:pStyle w:val="a0"/>
        <w:rPr>
          <w:rFonts w:ascii="Times New Roman" w:eastAsia="ＭＳ 明朝" w:hAnsi="Times New Roman" w:cs="Times New Roman"/>
          <w:lang w:eastAsia="ja-JP"/>
        </w:rPr>
      </w:pPr>
      <w:r>
        <w:rPr>
          <w:rFonts w:ascii="Times New Roman" w:eastAsia="ＭＳ 明朝" w:hAnsi="Times New Roman" w:cs="Times New Roman"/>
          <w:lang w:eastAsia="ja-JP"/>
        </w:rPr>
        <w:t xml:space="preserve">And then, this WI including Type 3a/3b is focusing </w:t>
      </w:r>
      <w:r w:rsidR="00F93C6A">
        <w:rPr>
          <w:rFonts w:ascii="Times New Roman" w:eastAsia="ＭＳ 明朝" w:hAnsi="Times New Roman" w:cs="Times New Roman"/>
          <w:lang w:eastAsia="ja-JP"/>
        </w:rPr>
        <w:t>on band n77/n78 as NR CC for both EN-DC and NR-CA. So,</w:t>
      </w:r>
      <w:r w:rsidR="00B03304">
        <w:rPr>
          <w:rFonts w:ascii="Times New Roman" w:eastAsia="ＭＳ 明朝" w:hAnsi="Times New Roman" w:cs="Times New Roman"/>
          <w:lang w:eastAsia="ja-JP"/>
        </w:rPr>
        <w:t xml:space="preserve"> SCS are generally</w:t>
      </w:r>
      <w:r w:rsidR="00F93C6A">
        <w:rPr>
          <w:rFonts w:ascii="Times New Roman" w:eastAsia="ＭＳ 明朝" w:hAnsi="Times New Roman" w:cs="Times New Roman"/>
          <w:lang w:eastAsia="ja-JP"/>
        </w:rPr>
        <w:t xml:space="preserve"> 30kHz</w:t>
      </w:r>
      <w:r w:rsidR="00B03304">
        <w:rPr>
          <w:rFonts w:ascii="Times New Roman" w:eastAsia="ＭＳ 明朝" w:hAnsi="Times New Roman" w:cs="Times New Roman"/>
          <w:lang w:eastAsia="ja-JP"/>
        </w:rPr>
        <w:t xml:space="preserve"> and</w:t>
      </w:r>
      <w:r w:rsidR="00F93C6A">
        <w:rPr>
          <w:rFonts w:ascii="Times New Roman" w:eastAsia="ＭＳ 明朝" w:hAnsi="Times New Roman" w:cs="Times New Roman"/>
          <w:lang w:eastAsia="ja-JP"/>
        </w:rPr>
        <w:t xml:space="preserve"> 60kHz for these bands.</w:t>
      </w:r>
    </w:p>
    <w:p w:rsidR="00F93C6A" w:rsidRPr="00F155A0" w:rsidRDefault="00F93C6A" w:rsidP="00F93C6A">
      <w:pPr>
        <w:pStyle w:val="a0"/>
        <w:jc w:val="center"/>
        <w:rPr>
          <w:rFonts w:ascii="Times New Roman" w:hAnsi="Times New Roman" w:cs="Times New Roman"/>
          <w:b/>
          <w:lang w:val="en-GB"/>
        </w:rPr>
      </w:pPr>
      <w:r w:rsidRPr="00F155A0">
        <w:rPr>
          <w:rFonts w:ascii="Times New Roman" w:hAnsi="Times New Roman" w:cs="Times New Roman"/>
          <w:b/>
          <w:lang w:val="en-GB"/>
        </w:rPr>
        <w:t xml:space="preserve">Table </w:t>
      </w:r>
      <w:r w:rsidR="00B03304">
        <w:rPr>
          <w:rFonts w:ascii="Times New Roman" w:eastAsia="ＭＳ 明朝" w:hAnsi="Times New Roman" w:cs="Times New Roman"/>
          <w:b/>
          <w:lang w:val="en-GB" w:eastAsia="ja-JP"/>
        </w:rPr>
        <w:t>3</w:t>
      </w:r>
      <w:r w:rsidRPr="00F155A0">
        <w:rPr>
          <w:rFonts w:ascii="Times New Roman" w:hAnsi="Times New Roman" w:cs="Times New Roman"/>
          <w:b/>
          <w:lang w:val="en-GB"/>
        </w:rPr>
        <w:t>: SCS/CP Length</w:t>
      </w:r>
      <w:r w:rsidR="00E30898" w:rsidRPr="00F155A0">
        <w:rPr>
          <w:rFonts w:ascii="Times New Roman" w:hAnsi="Times New Roman" w:cs="Times New Roman"/>
          <w:b/>
          <w:lang w:val="en-GB"/>
        </w:rPr>
        <w:t xml:space="preserve"> for n77/n78</w:t>
      </w:r>
    </w:p>
    <w:tbl>
      <w:tblPr>
        <w:tblW w:w="3251" w:type="dxa"/>
        <w:jc w:val="center"/>
        <w:tblCellMar>
          <w:left w:w="0" w:type="dxa"/>
          <w:right w:w="0" w:type="dxa"/>
        </w:tblCellMar>
        <w:tblLook w:val="04A0" w:firstRow="1" w:lastRow="0" w:firstColumn="1" w:lastColumn="0" w:noHBand="0" w:noVBand="1"/>
      </w:tblPr>
      <w:tblGrid>
        <w:gridCol w:w="1500"/>
        <w:gridCol w:w="1751"/>
      </w:tblGrid>
      <w:tr w:rsidR="000F7320" w:rsidRPr="00F93C6A" w:rsidTr="000F7320">
        <w:trPr>
          <w:trHeight w:val="187"/>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320" w:rsidRPr="00F93C6A" w:rsidRDefault="000F7320" w:rsidP="00F93C6A">
            <w:pPr>
              <w:widowControl/>
              <w:overflowPunct w:val="0"/>
              <w:jc w:val="center"/>
              <w:rPr>
                <w:rFonts w:ascii="Arial" w:eastAsia="ＭＳ Ｐゴシック" w:hAnsi="Arial" w:cs="Arial"/>
                <w:kern w:val="0"/>
                <w:sz w:val="18"/>
                <w:szCs w:val="36"/>
                <w:lang w:eastAsia="ja-JP"/>
              </w:rPr>
            </w:pPr>
            <w:r w:rsidRPr="00F93C6A">
              <w:rPr>
                <w:rFonts w:ascii="Arial" w:eastAsia="ＭＳ 明朝" w:hAnsi="Arial" w:cs="Times New Roman"/>
                <w:b/>
                <w:bCs/>
                <w:color w:val="000000"/>
                <w:kern w:val="24"/>
                <w:sz w:val="18"/>
                <w:szCs w:val="20"/>
                <w:lang w:eastAsia="ja-JP"/>
              </w:rPr>
              <w:t>SCS (kHz)</w:t>
            </w:r>
          </w:p>
        </w:tc>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320" w:rsidRPr="00F93C6A" w:rsidRDefault="000F7320" w:rsidP="00F93C6A">
            <w:pPr>
              <w:widowControl/>
              <w:overflowPunct w:val="0"/>
              <w:jc w:val="center"/>
              <w:rPr>
                <w:rFonts w:ascii="Arial" w:eastAsia="ＭＳ Ｐゴシック" w:hAnsi="Arial" w:cs="Arial"/>
                <w:kern w:val="0"/>
                <w:sz w:val="18"/>
                <w:szCs w:val="36"/>
                <w:lang w:eastAsia="ja-JP"/>
              </w:rPr>
            </w:pPr>
            <w:r w:rsidRPr="000F7320">
              <w:rPr>
                <w:rFonts w:ascii="Arial" w:eastAsia="ＭＳ 明朝" w:hAnsi="Arial" w:cs="Times New Roman"/>
                <w:b/>
                <w:bCs/>
                <w:color w:val="000000"/>
                <w:kern w:val="24"/>
                <w:sz w:val="18"/>
                <w:szCs w:val="20"/>
                <w:lang w:eastAsia="ja-JP"/>
              </w:rPr>
              <w:t>CP Length (us)</w:t>
            </w:r>
          </w:p>
        </w:tc>
      </w:tr>
      <w:tr w:rsidR="000F7320" w:rsidRPr="00F93C6A" w:rsidTr="000F7320">
        <w:trPr>
          <w:trHeight w:val="187"/>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320" w:rsidRPr="00F93C6A" w:rsidRDefault="000F7320" w:rsidP="000F7320">
            <w:pPr>
              <w:widowControl/>
              <w:overflowPunct w:val="0"/>
              <w:jc w:val="center"/>
              <w:rPr>
                <w:rFonts w:ascii="Arial" w:eastAsia="ＭＳ Ｐゴシック" w:hAnsi="Arial" w:cs="Arial"/>
                <w:kern w:val="0"/>
                <w:sz w:val="18"/>
                <w:szCs w:val="36"/>
                <w:lang w:eastAsia="ja-JP"/>
              </w:rPr>
            </w:pPr>
            <w:r>
              <w:rPr>
                <w:rFonts w:ascii="Arial" w:eastAsia="ＭＳ 明朝" w:hAnsi="Arial" w:cs="Times New Roman"/>
                <w:color w:val="262626"/>
                <w:kern w:val="24"/>
                <w:sz w:val="18"/>
                <w:szCs w:val="20"/>
                <w:lang w:eastAsia="ja-JP"/>
              </w:rPr>
              <w:t>30</w:t>
            </w:r>
          </w:p>
        </w:tc>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320" w:rsidRPr="00F93C6A" w:rsidRDefault="000F7320" w:rsidP="000F7320">
            <w:pPr>
              <w:widowControl/>
              <w:overflowPunct w:val="0"/>
              <w:jc w:val="center"/>
              <w:rPr>
                <w:rFonts w:ascii="Arial" w:eastAsia="ＭＳ Ｐゴシック" w:hAnsi="Arial" w:cs="Arial"/>
                <w:kern w:val="0"/>
                <w:sz w:val="18"/>
                <w:szCs w:val="36"/>
                <w:lang w:eastAsia="ja-JP"/>
              </w:rPr>
            </w:pPr>
            <w:r w:rsidRPr="00F93C6A">
              <w:rPr>
                <w:rFonts w:ascii="Arial" w:eastAsia="ＭＳ 明朝" w:hAnsi="Arial" w:cs="Times New Roman"/>
                <w:color w:val="000000"/>
                <w:kern w:val="24"/>
                <w:sz w:val="18"/>
                <w:szCs w:val="20"/>
                <w:lang w:eastAsia="ja-JP"/>
              </w:rPr>
              <w:t>2.34</w:t>
            </w:r>
          </w:p>
        </w:tc>
      </w:tr>
      <w:tr w:rsidR="000F7320" w:rsidRPr="00F93C6A" w:rsidTr="000F7320">
        <w:trPr>
          <w:trHeight w:val="187"/>
          <w:jc w:val="center"/>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F7320" w:rsidRDefault="000F7320" w:rsidP="000F7320">
            <w:pPr>
              <w:widowControl/>
              <w:overflowPunct w:val="0"/>
              <w:jc w:val="center"/>
              <w:rPr>
                <w:rFonts w:ascii="Arial" w:eastAsia="ＭＳ 明朝" w:hAnsi="Arial" w:cs="Times New Roman"/>
                <w:color w:val="262626"/>
                <w:kern w:val="24"/>
                <w:sz w:val="18"/>
                <w:szCs w:val="20"/>
                <w:lang w:eastAsia="ja-JP"/>
              </w:rPr>
            </w:pPr>
            <w:r>
              <w:rPr>
                <w:rFonts w:ascii="Arial" w:eastAsia="ＭＳ 明朝" w:hAnsi="Arial" w:cs="Times New Roman" w:hint="eastAsia"/>
                <w:color w:val="262626"/>
                <w:kern w:val="24"/>
                <w:sz w:val="18"/>
                <w:szCs w:val="20"/>
                <w:lang w:eastAsia="ja-JP"/>
              </w:rPr>
              <w:t>6</w:t>
            </w:r>
            <w:r>
              <w:rPr>
                <w:rFonts w:ascii="Arial" w:eastAsia="ＭＳ 明朝" w:hAnsi="Arial" w:cs="Times New Roman"/>
                <w:color w:val="262626"/>
                <w:kern w:val="24"/>
                <w:sz w:val="18"/>
                <w:szCs w:val="20"/>
                <w:lang w:eastAsia="ja-JP"/>
              </w:rPr>
              <w:t>0</w:t>
            </w:r>
          </w:p>
        </w:tc>
        <w:tc>
          <w:tcPr>
            <w:tcW w:w="17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F7320" w:rsidRPr="00F93C6A" w:rsidRDefault="000F7320" w:rsidP="000F7320">
            <w:pPr>
              <w:widowControl/>
              <w:overflowPunct w:val="0"/>
              <w:jc w:val="center"/>
              <w:rPr>
                <w:rFonts w:ascii="Arial" w:eastAsia="ＭＳ Ｐゴシック" w:hAnsi="Arial" w:cs="Arial"/>
                <w:kern w:val="0"/>
                <w:sz w:val="18"/>
                <w:szCs w:val="36"/>
                <w:lang w:eastAsia="ja-JP"/>
              </w:rPr>
            </w:pPr>
            <w:r w:rsidRPr="00F93C6A">
              <w:rPr>
                <w:rFonts w:ascii="Arial" w:eastAsia="ＭＳ 明朝" w:hAnsi="Arial" w:cs="Times New Roman"/>
                <w:color w:val="262626"/>
                <w:kern w:val="24"/>
                <w:sz w:val="18"/>
                <w:szCs w:val="20"/>
                <w:lang w:eastAsia="ja-JP"/>
              </w:rPr>
              <w:t>1.17</w:t>
            </w:r>
          </w:p>
        </w:tc>
      </w:tr>
    </w:tbl>
    <w:p w:rsidR="00160F69" w:rsidRPr="00160F69" w:rsidRDefault="00160F69" w:rsidP="00775220">
      <w:pPr>
        <w:pStyle w:val="a0"/>
        <w:rPr>
          <w:rFonts w:ascii="Times New Roman" w:hAnsi="Times New Roman" w:cs="Times New Roman"/>
          <w:lang w:val="en-GB" w:eastAsia="ja-JP"/>
        </w:rPr>
      </w:pPr>
    </w:p>
    <w:p w:rsidR="000F7320" w:rsidRPr="00160F69" w:rsidRDefault="00EC7BDC" w:rsidP="000F7320">
      <w:pPr>
        <w:pStyle w:val="a0"/>
        <w:rPr>
          <w:rFonts w:ascii="Times New Roman" w:eastAsia="ＭＳ 明朝" w:hAnsi="Times New Roman" w:cs="Times New Roman"/>
          <w:b/>
          <w:u w:val="single"/>
          <w:lang w:eastAsia="ja-JP"/>
        </w:rPr>
      </w:pPr>
      <w:r w:rsidRPr="00EC7BDC">
        <w:rPr>
          <w:rFonts w:ascii="Times New Roman" w:hAnsi="Times New Roman" w:cs="Times New Roman"/>
          <w:b/>
          <w:u w:val="single"/>
          <w:lang w:val="en-GB"/>
        </w:rPr>
        <w:t>Correlation of Power imbalance/ISD/Propagation time difference/MRTD/TAE/CP Length</w:t>
      </w:r>
    </w:p>
    <w:p w:rsidR="000F7320" w:rsidRPr="00C31FC0" w:rsidRDefault="00C31FC0" w:rsidP="000F7320">
      <w:pPr>
        <w:pStyle w:val="a0"/>
        <w:jc w:val="left"/>
        <w:rPr>
          <w:rFonts w:ascii="Times New Roman" w:eastAsia="ＭＳ 明朝" w:hAnsi="Times New Roman" w:cs="Times New Roman"/>
          <w:lang w:val="en-GB" w:eastAsia="ja-JP"/>
        </w:rPr>
      </w:pPr>
      <w:r>
        <w:rPr>
          <w:rFonts w:ascii="Times New Roman" w:eastAsia="ＭＳ 明朝" w:hAnsi="Times New Roman" w:cs="Times New Roman" w:hint="eastAsia"/>
          <w:lang w:val="en-GB" w:eastAsia="ja-JP"/>
        </w:rPr>
        <w:t>C</w:t>
      </w:r>
      <w:r>
        <w:rPr>
          <w:rFonts w:ascii="Times New Roman" w:eastAsia="ＭＳ 明朝" w:hAnsi="Times New Roman" w:cs="Times New Roman"/>
          <w:lang w:val="en-GB" w:eastAsia="ja-JP"/>
        </w:rPr>
        <w:t>onsidering all factors comprehensively,</w:t>
      </w:r>
      <w:r w:rsidR="001B39AF">
        <w:rPr>
          <w:rFonts w:ascii="Times New Roman" w:eastAsia="ＭＳ 明朝" w:hAnsi="Times New Roman" w:cs="Times New Roman"/>
          <w:lang w:val="en-GB" w:eastAsia="ja-JP"/>
        </w:rPr>
        <w:t xml:space="preserve"> with assumption of shared LNA UE architecture for Type 3a/3b, </w:t>
      </w:r>
      <w:r>
        <w:rPr>
          <w:rFonts w:ascii="Times New Roman" w:eastAsia="ＭＳ 明朝" w:hAnsi="Times New Roman" w:cs="Times New Roman"/>
          <w:lang w:val="en-GB" w:eastAsia="ja-JP"/>
        </w:rPr>
        <w:t>MRTD&gt;CP Length regardless of power imbalance</w:t>
      </w:r>
      <w:r w:rsidR="001B39AF">
        <w:rPr>
          <w:rFonts w:ascii="Times New Roman" w:eastAsia="ＭＳ 明朝" w:hAnsi="Times New Roman" w:cs="Times New Roman"/>
          <w:lang w:val="en-GB" w:eastAsia="ja-JP"/>
        </w:rPr>
        <w:t>. This is b</w:t>
      </w:r>
      <w:r>
        <w:rPr>
          <w:rFonts w:ascii="Times New Roman" w:eastAsia="ＭＳ 明朝" w:hAnsi="Times New Roman" w:cs="Times New Roman"/>
          <w:lang w:val="en-GB" w:eastAsia="ja-JP"/>
        </w:rPr>
        <w:t>ecause TAE 3us&gt;CP Length (2.34us/1.17us). Even if power imbalance is 6dB, TAE&gt;CP Length</w:t>
      </w:r>
      <w:r w:rsidR="00337682">
        <w:rPr>
          <w:rFonts w:ascii="Times New Roman" w:eastAsia="ＭＳ 明朝" w:hAnsi="Times New Roman" w:cs="Times New Roman"/>
          <w:lang w:val="en-GB" w:eastAsia="ja-JP"/>
        </w:rPr>
        <w:t>. The correlation of power imbalance, ISD, propagation time difference, MRTD, TAE and CP length is shown as the</w:t>
      </w:r>
      <w:r w:rsidR="00660472">
        <w:rPr>
          <w:rFonts w:ascii="Times New Roman" w:eastAsia="ＭＳ 明朝" w:hAnsi="Times New Roman" w:cs="Times New Roman"/>
          <w:lang w:val="en-GB" w:eastAsia="ja-JP"/>
        </w:rPr>
        <w:t xml:space="preserve"> following table.</w:t>
      </w:r>
    </w:p>
    <w:p w:rsidR="00721273" w:rsidRPr="00F155A0" w:rsidRDefault="001B7E87" w:rsidP="001B7E87">
      <w:pPr>
        <w:pStyle w:val="a0"/>
        <w:jc w:val="center"/>
        <w:rPr>
          <w:rFonts w:ascii="Times New Roman" w:hAnsi="Times New Roman" w:cs="Times New Roman"/>
          <w:b/>
          <w:lang w:val="en-GB"/>
        </w:rPr>
      </w:pPr>
      <w:r w:rsidRPr="00F155A0">
        <w:rPr>
          <w:rFonts w:ascii="Times New Roman" w:hAnsi="Times New Roman" w:cs="Times New Roman"/>
          <w:b/>
          <w:lang w:val="en-GB"/>
        </w:rPr>
        <w:lastRenderedPageBreak/>
        <w:t xml:space="preserve">Table </w:t>
      </w:r>
      <w:r w:rsidR="00B03304">
        <w:rPr>
          <w:rFonts w:ascii="Times New Roman" w:eastAsia="ＭＳ 明朝" w:hAnsi="Times New Roman" w:cs="Times New Roman"/>
          <w:b/>
          <w:lang w:val="en-GB" w:eastAsia="ja-JP"/>
        </w:rPr>
        <w:t>4</w:t>
      </w:r>
      <w:r w:rsidR="00EC7BDC">
        <w:rPr>
          <w:rFonts w:ascii="Times New Roman" w:hAnsi="Times New Roman" w:cs="Times New Roman"/>
          <w:b/>
          <w:lang w:val="en-GB"/>
        </w:rPr>
        <w:t>: Correlation of</w:t>
      </w:r>
      <w:r w:rsidRPr="00F155A0">
        <w:rPr>
          <w:rFonts w:ascii="Times New Roman" w:hAnsi="Times New Roman" w:cs="Times New Roman"/>
          <w:b/>
          <w:lang w:val="en-GB"/>
        </w:rPr>
        <w:t xml:space="preserve"> Power imbalance/ISD/Propagation time difference/MRTD/</w:t>
      </w:r>
      <w:r w:rsidR="00EC7BDC">
        <w:rPr>
          <w:rFonts w:ascii="Times New Roman" w:hAnsi="Times New Roman" w:cs="Times New Roman"/>
          <w:b/>
          <w:lang w:val="en-GB"/>
        </w:rPr>
        <w:t>TAE/</w:t>
      </w:r>
      <w:r w:rsidRPr="00F155A0">
        <w:rPr>
          <w:rFonts w:ascii="Times New Roman" w:hAnsi="Times New Roman" w:cs="Times New Roman"/>
          <w:b/>
          <w:lang w:val="en-GB"/>
        </w:rPr>
        <w:t>CP Length</w:t>
      </w:r>
    </w:p>
    <w:tbl>
      <w:tblPr>
        <w:tblW w:w="7928" w:type="dxa"/>
        <w:tblCellMar>
          <w:left w:w="0" w:type="dxa"/>
          <w:right w:w="0" w:type="dxa"/>
        </w:tblCellMar>
        <w:tblLook w:val="04A0" w:firstRow="1" w:lastRow="0" w:firstColumn="1" w:lastColumn="0" w:noHBand="0" w:noVBand="1"/>
      </w:tblPr>
      <w:tblGrid>
        <w:gridCol w:w="2115"/>
        <w:gridCol w:w="2125"/>
        <w:gridCol w:w="1846"/>
        <w:gridCol w:w="1842"/>
      </w:tblGrid>
      <w:tr w:rsidR="00721273" w:rsidRPr="00721273" w:rsidTr="006E42A2">
        <w:trPr>
          <w:trHeight w:val="187"/>
        </w:trPr>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b/>
                <w:bCs/>
                <w:color w:val="000000"/>
                <w:kern w:val="24"/>
                <w:sz w:val="18"/>
                <w:szCs w:val="20"/>
                <w:lang w:eastAsia="ja-JP"/>
              </w:rPr>
              <w:t>Power imbalance (dB)</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b/>
                <w:bCs/>
                <w:color w:val="000000"/>
                <w:kern w:val="24"/>
                <w:sz w:val="18"/>
                <w:szCs w:val="20"/>
                <w:lang w:eastAsia="ja-JP"/>
              </w:rPr>
              <w:t>Inter-site distance (m)</w:t>
            </w:r>
          </w:p>
        </w:tc>
        <w:tc>
          <w:tcPr>
            <w:tcW w:w="1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b/>
                <w:bCs/>
                <w:color w:val="000000"/>
                <w:kern w:val="24"/>
                <w:sz w:val="18"/>
                <w:szCs w:val="20"/>
                <w:lang w:eastAsia="ja-JP"/>
              </w:rPr>
              <w:t>Propagation time difference (us)</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b/>
                <w:bCs/>
                <w:color w:val="000000" w:themeColor="text1"/>
                <w:kern w:val="24"/>
                <w:sz w:val="18"/>
                <w:szCs w:val="20"/>
                <w:lang w:eastAsia="ja-JP"/>
              </w:rPr>
              <w:t>MRTD (us)</w:t>
            </w:r>
          </w:p>
        </w:tc>
      </w:tr>
      <w:tr w:rsidR="00721273" w:rsidRPr="00721273" w:rsidTr="006E42A2">
        <w:trPr>
          <w:trHeight w:val="187"/>
        </w:trPr>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6</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65</w:t>
            </w:r>
          </w:p>
        </w:tc>
        <w:tc>
          <w:tcPr>
            <w:tcW w:w="1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0.22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0.22 + 3</w:t>
            </w:r>
            <w:r w:rsidR="001B7E87">
              <w:rPr>
                <w:rFonts w:ascii="Arial" w:eastAsia="ＭＳ 明朝" w:hAnsi="Arial" w:cs="Times New Roman"/>
                <w:color w:val="000000"/>
                <w:kern w:val="24"/>
                <w:sz w:val="18"/>
                <w:szCs w:val="20"/>
                <w:lang w:eastAsia="ja-JP"/>
              </w:rPr>
              <w:t>(TAE)</w:t>
            </w:r>
          </w:p>
        </w:tc>
      </w:tr>
      <w:tr w:rsidR="00721273" w:rsidRPr="00721273" w:rsidTr="006E42A2">
        <w:trPr>
          <w:trHeight w:val="130"/>
        </w:trPr>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10</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99</w:t>
            </w:r>
          </w:p>
        </w:tc>
        <w:tc>
          <w:tcPr>
            <w:tcW w:w="1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0.33</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0.33</w:t>
            </w:r>
            <w:r w:rsidR="001B7E87">
              <w:rPr>
                <w:rFonts w:ascii="Arial" w:eastAsia="ＭＳ 明朝" w:hAnsi="Arial" w:cs="Times New Roman"/>
                <w:color w:val="000000"/>
                <w:kern w:val="24"/>
                <w:sz w:val="18"/>
                <w:szCs w:val="20"/>
                <w:lang w:eastAsia="ja-JP"/>
              </w:rPr>
              <w:t xml:space="preserve"> + </w:t>
            </w:r>
            <w:r w:rsidR="001B7E87" w:rsidRPr="00721273">
              <w:rPr>
                <w:rFonts w:ascii="Arial" w:eastAsia="ＭＳ 明朝" w:hAnsi="Arial" w:cs="Times New Roman"/>
                <w:color w:val="000000"/>
                <w:kern w:val="24"/>
                <w:sz w:val="18"/>
                <w:szCs w:val="20"/>
                <w:lang w:eastAsia="ja-JP"/>
              </w:rPr>
              <w:t>3</w:t>
            </w:r>
            <w:r w:rsidR="001B7E87">
              <w:rPr>
                <w:rFonts w:ascii="Arial" w:eastAsia="ＭＳ 明朝" w:hAnsi="Arial" w:cs="Times New Roman"/>
                <w:color w:val="000000"/>
                <w:kern w:val="24"/>
                <w:sz w:val="18"/>
                <w:szCs w:val="20"/>
                <w:lang w:eastAsia="ja-JP"/>
              </w:rPr>
              <w:t>(TAE)</w:t>
            </w:r>
          </w:p>
        </w:tc>
      </w:tr>
      <w:tr w:rsidR="00721273" w:rsidRPr="00721273" w:rsidTr="006E42A2">
        <w:trPr>
          <w:trHeight w:val="187"/>
        </w:trPr>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15</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168</w:t>
            </w:r>
          </w:p>
        </w:tc>
        <w:tc>
          <w:tcPr>
            <w:tcW w:w="1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0.56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0.56</w:t>
            </w:r>
            <w:r w:rsidR="001B7E87">
              <w:rPr>
                <w:rFonts w:ascii="Arial" w:eastAsia="ＭＳ 明朝" w:hAnsi="Arial" w:cs="Times New Roman"/>
                <w:color w:val="000000"/>
                <w:kern w:val="24"/>
                <w:sz w:val="18"/>
                <w:szCs w:val="20"/>
                <w:lang w:eastAsia="ja-JP"/>
              </w:rPr>
              <w:t xml:space="preserve"> + </w:t>
            </w:r>
            <w:r w:rsidR="001B7E87" w:rsidRPr="00721273">
              <w:rPr>
                <w:rFonts w:ascii="Arial" w:eastAsia="ＭＳ 明朝" w:hAnsi="Arial" w:cs="Times New Roman"/>
                <w:color w:val="000000"/>
                <w:kern w:val="24"/>
                <w:sz w:val="18"/>
                <w:szCs w:val="20"/>
                <w:lang w:eastAsia="ja-JP"/>
              </w:rPr>
              <w:t>3</w:t>
            </w:r>
            <w:r w:rsidR="001B7E87">
              <w:rPr>
                <w:rFonts w:ascii="Arial" w:eastAsia="ＭＳ 明朝" w:hAnsi="Arial" w:cs="Times New Roman"/>
                <w:color w:val="000000"/>
                <w:kern w:val="24"/>
                <w:sz w:val="18"/>
                <w:szCs w:val="20"/>
                <w:lang w:eastAsia="ja-JP"/>
              </w:rPr>
              <w:t>(TAE)</w:t>
            </w:r>
          </w:p>
        </w:tc>
      </w:tr>
      <w:tr w:rsidR="00721273" w:rsidRPr="00721273" w:rsidTr="006E42A2">
        <w:trPr>
          <w:trHeight w:val="187"/>
        </w:trPr>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20</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283</w:t>
            </w:r>
          </w:p>
        </w:tc>
        <w:tc>
          <w:tcPr>
            <w:tcW w:w="1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0.94</w:t>
            </w:r>
            <w:r w:rsidR="001B7E87">
              <w:rPr>
                <w:rFonts w:ascii="Arial" w:eastAsia="ＭＳ 明朝" w:hAnsi="Arial" w:cs="Times New Roman"/>
                <w:color w:val="000000"/>
                <w:kern w:val="24"/>
                <w:sz w:val="18"/>
                <w:szCs w:val="20"/>
                <w:lang w:eastAsia="ja-JP"/>
              </w:rPr>
              <w:t xml:space="preserve"> + </w:t>
            </w:r>
            <w:r w:rsidR="001B7E87" w:rsidRPr="00721273">
              <w:rPr>
                <w:rFonts w:ascii="Arial" w:eastAsia="ＭＳ 明朝" w:hAnsi="Arial" w:cs="Times New Roman"/>
                <w:color w:val="000000"/>
                <w:kern w:val="24"/>
                <w:sz w:val="18"/>
                <w:szCs w:val="20"/>
                <w:lang w:eastAsia="ja-JP"/>
              </w:rPr>
              <w:t>3</w:t>
            </w:r>
            <w:r w:rsidR="001B7E87">
              <w:rPr>
                <w:rFonts w:ascii="Arial" w:eastAsia="ＭＳ 明朝" w:hAnsi="Arial" w:cs="Times New Roman"/>
                <w:color w:val="000000"/>
                <w:kern w:val="24"/>
                <w:sz w:val="18"/>
                <w:szCs w:val="20"/>
                <w:lang w:eastAsia="ja-JP"/>
              </w:rPr>
              <w:t>(TAE)</w:t>
            </w:r>
          </w:p>
        </w:tc>
      </w:tr>
      <w:tr w:rsidR="00721273" w:rsidRPr="00721273" w:rsidTr="006E42A2">
        <w:trPr>
          <w:trHeight w:val="187"/>
        </w:trPr>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25</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479</w:t>
            </w:r>
          </w:p>
        </w:tc>
        <w:tc>
          <w:tcPr>
            <w:tcW w:w="1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1.6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1273" w:rsidRPr="00721273" w:rsidRDefault="00721273" w:rsidP="00721273">
            <w:pPr>
              <w:widowControl/>
              <w:overflowPunct w:val="0"/>
              <w:jc w:val="center"/>
              <w:rPr>
                <w:rFonts w:ascii="Arial" w:eastAsia="ＭＳ Ｐゴシック" w:hAnsi="Arial" w:cs="Arial"/>
                <w:kern w:val="0"/>
                <w:sz w:val="18"/>
                <w:szCs w:val="36"/>
                <w:lang w:eastAsia="ja-JP"/>
              </w:rPr>
            </w:pPr>
            <w:r w:rsidRPr="00721273">
              <w:rPr>
                <w:rFonts w:ascii="Arial" w:eastAsia="ＭＳ 明朝" w:hAnsi="Arial" w:cs="Times New Roman"/>
                <w:color w:val="000000"/>
                <w:kern w:val="24"/>
                <w:sz w:val="18"/>
                <w:szCs w:val="20"/>
                <w:lang w:eastAsia="ja-JP"/>
              </w:rPr>
              <w:t>1.6</w:t>
            </w:r>
            <w:r w:rsidR="001B7E87">
              <w:rPr>
                <w:rFonts w:ascii="Arial" w:eastAsia="ＭＳ 明朝" w:hAnsi="Arial" w:cs="Times New Roman"/>
                <w:color w:val="000000"/>
                <w:kern w:val="24"/>
                <w:sz w:val="18"/>
                <w:szCs w:val="20"/>
                <w:lang w:eastAsia="ja-JP"/>
              </w:rPr>
              <w:t xml:space="preserve"> + </w:t>
            </w:r>
            <w:r w:rsidR="001B7E87" w:rsidRPr="00721273">
              <w:rPr>
                <w:rFonts w:ascii="Arial" w:eastAsia="ＭＳ 明朝" w:hAnsi="Arial" w:cs="Times New Roman"/>
                <w:color w:val="000000"/>
                <w:kern w:val="24"/>
                <w:sz w:val="18"/>
                <w:szCs w:val="20"/>
                <w:lang w:eastAsia="ja-JP"/>
              </w:rPr>
              <w:t>3</w:t>
            </w:r>
            <w:r w:rsidR="001B7E87">
              <w:rPr>
                <w:rFonts w:ascii="Arial" w:eastAsia="ＭＳ 明朝" w:hAnsi="Arial" w:cs="Times New Roman"/>
                <w:color w:val="000000"/>
                <w:kern w:val="24"/>
                <w:sz w:val="18"/>
                <w:szCs w:val="20"/>
                <w:lang w:eastAsia="ja-JP"/>
              </w:rPr>
              <w:t>(TAE)</w:t>
            </w:r>
          </w:p>
        </w:tc>
      </w:tr>
    </w:tbl>
    <w:p w:rsidR="00720301" w:rsidRDefault="003E3C39" w:rsidP="00775220">
      <w:pPr>
        <w:pStyle w:val="a0"/>
        <w:rPr>
          <w:rFonts w:ascii="Times New Roman" w:hAnsi="Times New Roman" w:cs="Times New Roman"/>
          <w:lang w:val="en-GB"/>
        </w:rPr>
      </w:pPr>
      <w:r w:rsidRPr="00F155A0">
        <w:rPr>
          <w:rFonts w:ascii="Times New Roman" w:hAnsi="Times New Roman" w:cs="Times New Roman"/>
          <w:b/>
          <w:noProof/>
          <w:lang w:eastAsia="ja-JP"/>
        </w:rPr>
        <mc:AlternateContent>
          <mc:Choice Requires="wps">
            <w:drawing>
              <wp:anchor distT="0" distB="0" distL="114300" distR="114300" simplePos="0" relativeHeight="251661312" behindDoc="0" locked="0" layoutInCell="1" allowOverlap="1" wp14:anchorId="1A319C72" wp14:editId="7C4B8871">
                <wp:simplePos x="0" y="0"/>
                <wp:positionH relativeFrom="column">
                  <wp:posOffset>5126355</wp:posOffset>
                </wp:positionH>
                <wp:positionV relativeFrom="paragraph">
                  <wp:posOffset>-730332</wp:posOffset>
                </wp:positionV>
                <wp:extent cx="1164590" cy="461645"/>
                <wp:effectExtent l="0" t="0" r="0" b="0"/>
                <wp:wrapNone/>
                <wp:docPr id="24" name="正方形/長方形 23"/>
                <wp:cNvGraphicFramePr/>
                <a:graphic xmlns:a="http://schemas.openxmlformats.org/drawingml/2006/main">
                  <a:graphicData uri="http://schemas.microsoft.com/office/word/2010/wordprocessingShape">
                    <wps:wsp>
                      <wps:cNvSpPr/>
                      <wps:spPr>
                        <a:xfrm>
                          <a:off x="0" y="0"/>
                          <a:ext cx="1164590" cy="461645"/>
                        </a:xfrm>
                        <a:prstGeom prst="rect">
                          <a:avLst/>
                        </a:prstGeom>
                      </wps:spPr>
                      <wps:txbx>
                        <w:txbxContent>
                          <w:p w:rsidR="001B7E87" w:rsidRPr="001B7E87" w:rsidRDefault="001B7E87" w:rsidP="001B7E87">
                            <w:pPr>
                              <w:pStyle w:val="Web"/>
                              <w:spacing w:before="60" w:beforeAutospacing="0" w:after="180" w:afterAutospacing="0"/>
                              <w:jc w:val="center"/>
                              <w:rPr>
                                <w:rFonts w:ascii="Times New Roman" w:eastAsia="SimSun" w:hAnsi="Times New Roman" w:cs="Times New Roman"/>
                                <w:color w:val="000000" w:themeColor="text1"/>
                                <w:kern w:val="24"/>
                                <w:szCs w:val="28"/>
                              </w:rPr>
                            </w:pPr>
                            <w:r w:rsidRPr="001B7E87">
                              <w:rPr>
                                <w:rFonts w:ascii="Times New Roman" w:eastAsia="SimSun" w:hAnsi="Times New Roman" w:cs="Times New Roman"/>
                                <w:b/>
                                <w:color w:val="000000" w:themeColor="text1"/>
                                <w:kern w:val="24"/>
                                <w:szCs w:val="28"/>
                              </w:rPr>
                              <w:t>&gt;</w:t>
                            </w:r>
                            <w:r w:rsidRPr="001B7E87">
                              <w:rPr>
                                <w:rFonts w:ascii="Times New Roman" w:eastAsia="SimSun" w:hAnsi="Times New Roman" w:cs="Times New Roman"/>
                                <w:color w:val="000000" w:themeColor="text1"/>
                                <w:kern w:val="24"/>
                                <w:szCs w:val="28"/>
                              </w:rPr>
                              <w:t xml:space="preserve"> CP Length</w:t>
                            </w:r>
                          </w:p>
                        </w:txbxContent>
                      </wps:txbx>
                      <wps:bodyPr wrap="square">
                        <a:spAutoFit/>
                      </wps:bodyPr>
                    </wps:wsp>
                  </a:graphicData>
                </a:graphic>
                <wp14:sizeRelH relativeFrom="margin">
                  <wp14:pctWidth>0</wp14:pctWidth>
                </wp14:sizeRelH>
              </wp:anchor>
            </w:drawing>
          </mc:Choice>
          <mc:Fallback>
            <w:pict>
              <v:rect w14:anchorId="1A319C72" id="正方形/長方形 23" o:spid="_x0000_s1040" style="position:absolute;left:0;text-align:left;margin-left:403.65pt;margin-top:-57.5pt;width:91.7pt;height:36.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" filled="f" stroked="f">
                <v:textbox style="mso-fit-shape-to-text:t">
                  <w:txbxContent>
                    <w:p w:rsidR="001B7E87" w:rsidRPr="001B7E87" w:rsidRDefault="001B7E87" w:rsidP="001B7E87">
                      <w:pPr>
                        <w:pStyle w:val="Web"/>
                        <w:spacing w:before="60" w:beforeAutospacing="0" w:after="180" w:afterAutospacing="0"/>
                        <w:jc w:val="center"/>
                        <w:rPr>
                          <w:rFonts w:ascii="Times New Roman" w:eastAsia="SimSun" w:hAnsi="Times New Roman" w:cs="Times New Roman"/>
                          <w:color w:val="000000" w:themeColor="text1"/>
                          <w:kern w:val="24"/>
                          <w:szCs w:val="28"/>
                        </w:rPr>
                      </w:pPr>
                      <w:r w:rsidRPr="001B7E87">
                        <w:rPr>
                          <w:rFonts w:ascii="Times New Roman" w:eastAsia="SimSun" w:hAnsi="Times New Roman" w:cs="Times New Roman"/>
                          <w:b/>
                          <w:color w:val="000000" w:themeColor="text1"/>
                          <w:kern w:val="24"/>
                          <w:szCs w:val="28"/>
                        </w:rPr>
                        <w:t>&gt;</w:t>
                      </w:r>
                      <w:r w:rsidRPr="001B7E87">
                        <w:rPr>
                          <w:rFonts w:ascii="Times New Roman" w:eastAsia="SimSun" w:hAnsi="Times New Roman" w:cs="Times New Roman"/>
                          <w:color w:val="000000" w:themeColor="text1"/>
                          <w:kern w:val="24"/>
                          <w:szCs w:val="28"/>
                        </w:rPr>
                        <w:t xml:space="preserve"> CP Length</w:t>
                      </w:r>
                    </w:p>
                  </w:txbxContent>
                </v:textbox>
              </v:rect>
            </w:pict>
          </mc:Fallback>
        </mc:AlternateContent>
      </w:r>
      <w:r w:rsidRPr="00F155A0">
        <w:rPr>
          <w:rFonts w:ascii="Times New Roman" w:hAnsi="Times New Roman" w:cs="Times New Roman"/>
          <w:b/>
          <w:noProof/>
          <w:lang w:eastAsia="ja-JP"/>
        </w:rPr>
        <mc:AlternateContent>
          <mc:Choice Requires="wps">
            <w:drawing>
              <wp:anchor distT="0" distB="0" distL="114300" distR="114300" simplePos="0" relativeHeight="251659264" behindDoc="0" locked="0" layoutInCell="1" allowOverlap="1" wp14:anchorId="61C18B27" wp14:editId="12403B3C">
                <wp:simplePos x="0" y="0"/>
                <wp:positionH relativeFrom="column">
                  <wp:posOffset>5076825</wp:posOffset>
                </wp:positionH>
                <wp:positionV relativeFrom="paragraph">
                  <wp:posOffset>-1097997</wp:posOffset>
                </wp:positionV>
                <wp:extent cx="166370" cy="1099820"/>
                <wp:effectExtent l="0" t="0" r="43180" b="24130"/>
                <wp:wrapNone/>
                <wp:docPr id="25" name="右中かっこ 24"/>
                <wp:cNvGraphicFramePr/>
                <a:graphic xmlns:a="http://schemas.openxmlformats.org/drawingml/2006/main">
                  <a:graphicData uri="http://schemas.microsoft.com/office/word/2010/wordprocessingShape">
                    <wps:wsp>
                      <wps:cNvSpPr/>
                      <wps:spPr>
                        <a:xfrm>
                          <a:off x="0" y="0"/>
                          <a:ext cx="166370" cy="1099820"/>
                        </a:xfrm>
                        <a:prstGeom prst="rightBrac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4605D6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4" o:spid="_x0000_s1026" type="#_x0000_t88" style="position:absolute;left:0;text-align:left;margin-left:399.75pt;margin-top:-86.45pt;width:13.1pt;height:8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" adj="272" strokecolor="black [3213]">
                <v:stroke joinstyle="miter"/>
              </v:shape>
            </w:pict>
          </mc:Fallback>
        </mc:AlternateContent>
      </w:r>
    </w:p>
    <w:p w:rsidR="00914DFC" w:rsidRPr="00FB5A79" w:rsidRDefault="00360C82" w:rsidP="00775220">
      <w:pPr>
        <w:pStyle w:val="a0"/>
        <w:rPr>
          <w:rFonts w:ascii="ＭＳ 明朝" w:eastAsia="ＭＳ 明朝" w:hAnsi="ＭＳ 明朝" w:cs="ＭＳ 明朝"/>
          <w:lang w:val="en-GB" w:eastAsia="ja-JP"/>
        </w:rPr>
      </w:pPr>
      <w:r>
        <w:rPr>
          <w:rFonts w:ascii="Times New Roman" w:eastAsia="ＭＳ 明朝" w:hAnsi="Times New Roman" w:cs="Times New Roman"/>
          <w:lang w:val="en-GB" w:eastAsia="ja-JP"/>
        </w:rPr>
        <w:t xml:space="preserve">On the other hand, </w:t>
      </w:r>
      <w:r w:rsidR="007A7977">
        <w:rPr>
          <w:rFonts w:ascii="Times New Roman" w:eastAsia="ＭＳ 明朝" w:hAnsi="Times New Roman" w:cs="Times New Roman"/>
          <w:lang w:val="en-GB" w:eastAsia="ja-JP"/>
        </w:rPr>
        <w:t>in t</w:t>
      </w:r>
      <w:r w:rsidR="00FB5A79">
        <w:rPr>
          <w:rFonts w:ascii="Times New Roman" w:eastAsia="ＭＳ 明朝" w:hAnsi="Times New Roman" w:cs="Times New Roman"/>
          <w:lang w:val="en-GB" w:eastAsia="ja-JP"/>
        </w:rPr>
        <w:t xml:space="preserve">he last meeting </w:t>
      </w:r>
      <w:r w:rsidR="007A7977">
        <w:rPr>
          <w:rFonts w:ascii="Times New Roman" w:eastAsia="ＭＳ 明朝" w:hAnsi="Times New Roman" w:cs="Times New Roman"/>
          <w:lang w:val="en-GB" w:eastAsia="ja-JP"/>
        </w:rPr>
        <w:t>companies mentioned that NR takes over TAE 3us history from LTE</w:t>
      </w:r>
      <w:r>
        <w:rPr>
          <w:rFonts w:ascii="Times New Roman" w:eastAsia="ＭＳ 明朝" w:hAnsi="Times New Roman" w:cs="Times New Roman"/>
          <w:lang w:val="en-GB" w:eastAsia="ja-JP"/>
        </w:rPr>
        <w:t xml:space="preserve"> </w:t>
      </w:r>
      <w:r w:rsidR="007A7977">
        <w:rPr>
          <w:rFonts w:ascii="Times New Roman" w:eastAsia="ＭＳ 明朝" w:hAnsi="Times New Roman" w:cs="Times New Roman"/>
          <w:lang w:val="en-GB" w:eastAsia="ja-JP"/>
        </w:rPr>
        <w:t>and</w:t>
      </w:r>
      <w:r w:rsidR="00FB5A79">
        <w:rPr>
          <w:rFonts w:ascii="Times New Roman" w:eastAsia="ＭＳ 明朝" w:hAnsi="Times New Roman" w:cs="Times New Roman" w:hint="eastAsia"/>
          <w:lang w:val="en-GB" w:eastAsia="ja-JP"/>
        </w:rPr>
        <w:t xml:space="preserve"> </w:t>
      </w:r>
      <w:r w:rsidR="00FB5A79" w:rsidRPr="00FB5A79">
        <w:rPr>
          <w:rFonts w:ascii="Times New Roman" w:eastAsia="ＭＳ 明朝" w:hAnsi="Times New Roman" w:cs="Times New Roman"/>
          <w:lang w:val="en-GB" w:eastAsia="ja-JP"/>
        </w:rPr>
        <w:t>there is no room to tighten the sync requirement of network</w:t>
      </w:r>
      <w:r w:rsidR="00FB5A79">
        <w:rPr>
          <w:rFonts w:ascii="Times New Roman" w:eastAsia="ＭＳ 明朝" w:hAnsi="Times New Roman" w:cs="Times New Roman"/>
          <w:lang w:val="en-GB" w:eastAsia="ja-JP"/>
        </w:rPr>
        <w:t>.</w:t>
      </w:r>
      <w:r w:rsidR="007A7977">
        <w:rPr>
          <w:rFonts w:ascii="Times New Roman" w:eastAsia="ＭＳ 明朝" w:hAnsi="Times New Roman" w:cs="Times New Roman"/>
          <w:lang w:val="en-GB" w:eastAsia="ja-JP"/>
        </w:rPr>
        <w:t xml:space="preserve"> </w:t>
      </w:r>
      <w:r w:rsidR="00FB5A79">
        <w:rPr>
          <w:rFonts w:ascii="Times New Roman" w:eastAsia="ＭＳ 明朝" w:hAnsi="Times New Roman" w:cs="Times New Roman"/>
          <w:lang w:val="en-GB" w:eastAsia="ja-JP"/>
        </w:rPr>
        <w:t>T</w:t>
      </w:r>
      <w:r>
        <w:rPr>
          <w:rFonts w:ascii="Times New Roman" w:eastAsia="ＭＳ 明朝" w:hAnsi="Times New Roman" w:cs="Times New Roman"/>
          <w:lang w:val="en-GB" w:eastAsia="ja-JP"/>
        </w:rPr>
        <w:t>ighten</w:t>
      </w:r>
      <w:r w:rsidR="007A7977">
        <w:rPr>
          <w:rFonts w:ascii="Times New Roman" w:eastAsia="ＭＳ 明朝" w:hAnsi="Times New Roman" w:cs="Times New Roman"/>
          <w:lang w:val="en-GB" w:eastAsia="ja-JP"/>
        </w:rPr>
        <w:t>ing</w:t>
      </w:r>
      <w:r>
        <w:rPr>
          <w:rFonts w:ascii="Times New Roman" w:eastAsia="ＭＳ 明朝" w:hAnsi="Times New Roman" w:cs="Times New Roman"/>
          <w:lang w:val="en-GB" w:eastAsia="ja-JP"/>
        </w:rPr>
        <w:t xml:space="preserve"> TAE&lt;3us </w:t>
      </w:r>
      <w:r w:rsidR="007A7977">
        <w:rPr>
          <w:rFonts w:ascii="Times New Roman" w:eastAsia="ＭＳ 明朝" w:hAnsi="Times New Roman" w:cs="Times New Roman"/>
          <w:lang w:val="en-GB" w:eastAsia="ja-JP"/>
        </w:rPr>
        <w:t>is not</w:t>
      </w:r>
      <w:r w:rsidR="00FB5A79">
        <w:rPr>
          <w:rFonts w:ascii="Times New Roman" w:eastAsia="ＭＳ 明朝" w:hAnsi="Times New Roman" w:cs="Times New Roman"/>
          <w:lang w:val="en-GB" w:eastAsia="ja-JP"/>
        </w:rPr>
        <w:t xml:space="preserve"> actually</w:t>
      </w:r>
      <w:r w:rsidR="007A7977">
        <w:rPr>
          <w:rFonts w:ascii="Times New Roman" w:eastAsia="ＭＳ 明朝" w:hAnsi="Times New Roman" w:cs="Times New Roman"/>
          <w:lang w:val="en-GB" w:eastAsia="ja-JP"/>
        </w:rPr>
        <w:t xml:space="preserve"> realistic for operators having existing </w:t>
      </w:r>
      <w:r w:rsidR="00D47766">
        <w:rPr>
          <w:rFonts w:ascii="Times New Roman" w:eastAsia="ＭＳ 明朝" w:hAnsi="Times New Roman" w:cs="Times New Roman"/>
          <w:lang w:val="en-GB" w:eastAsia="ja-JP"/>
        </w:rPr>
        <w:t xml:space="preserve">BSs </w:t>
      </w:r>
      <w:r w:rsidR="007A7977">
        <w:rPr>
          <w:rFonts w:ascii="Times New Roman" w:eastAsia="ＭＳ 明朝" w:hAnsi="Times New Roman" w:cs="Times New Roman"/>
          <w:lang w:val="en-GB" w:eastAsia="ja-JP"/>
        </w:rPr>
        <w:t xml:space="preserve">deployment. If tightening TAE&lt;3us, existing almost operators </w:t>
      </w:r>
      <w:r w:rsidR="00D47766">
        <w:rPr>
          <w:rFonts w:ascii="Times New Roman" w:eastAsia="ＭＳ 明朝" w:hAnsi="Times New Roman" w:cs="Times New Roman"/>
          <w:lang w:val="en-GB" w:eastAsia="ja-JP"/>
        </w:rPr>
        <w:t xml:space="preserve">will </w:t>
      </w:r>
      <w:r w:rsidR="007A7977">
        <w:rPr>
          <w:rFonts w:ascii="Times New Roman" w:eastAsia="ＭＳ 明朝" w:hAnsi="Times New Roman" w:cs="Times New Roman"/>
          <w:lang w:val="en-GB" w:eastAsia="ja-JP"/>
        </w:rPr>
        <w:t xml:space="preserve">need to </w:t>
      </w:r>
      <w:r w:rsidR="00D47766">
        <w:rPr>
          <w:rFonts w:ascii="Times New Roman" w:eastAsia="ＭＳ 明朝" w:hAnsi="Times New Roman" w:cs="Times New Roman"/>
          <w:lang w:val="en-GB" w:eastAsia="ja-JP"/>
        </w:rPr>
        <w:t>restructure their BSs</w:t>
      </w:r>
      <w:r w:rsidR="00FB5A79">
        <w:rPr>
          <w:rFonts w:ascii="Times New Roman" w:eastAsia="ＭＳ 明朝" w:hAnsi="Times New Roman" w:cs="Times New Roman"/>
          <w:lang w:val="en-GB" w:eastAsia="ja-JP"/>
        </w:rPr>
        <w:t xml:space="preserve"> for the feature standardized by this WI</w:t>
      </w:r>
      <w:r w:rsidR="00D47766">
        <w:rPr>
          <w:rFonts w:ascii="Times New Roman" w:eastAsia="ＭＳ 明朝" w:hAnsi="Times New Roman" w:cs="Times New Roman"/>
          <w:lang w:val="en-GB" w:eastAsia="ja-JP"/>
        </w:rPr>
        <w:t>.</w:t>
      </w:r>
    </w:p>
    <w:p w:rsidR="00527B86" w:rsidRPr="00527B86" w:rsidRDefault="001C0CF6" w:rsidP="00775220">
      <w:pPr>
        <w:pStyle w:val="a0"/>
        <w:rPr>
          <w:rFonts w:ascii="Times New Roman" w:hAnsi="Times New Roman" w:cs="Times New Roman"/>
          <w:b/>
          <w:i/>
          <w:lang w:val="en-GB"/>
        </w:rPr>
      </w:pPr>
      <w:r>
        <w:rPr>
          <w:rFonts w:ascii="Times New Roman" w:hAnsi="Times New Roman" w:cs="Times New Roman"/>
          <w:b/>
          <w:i/>
          <w:lang w:val="en-GB"/>
        </w:rPr>
        <w:t>Observation 4</w:t>
      </w:r>
      <w:r w:rsidR="00FB15EE">
        <w:rPr>
          <w:rFonts w:ascii="Times New Roman" w:hAnsi="Times New Roman" w:cs="Times New Roman"/>
          <w:b/>
          <w:i/>
          <w:lang w:val="en-GB"/>
        </w:rPr>
        <w:t xml:space="preserve">: </w:t>
      </w:r>
      <w:r w:rsidR="00FB15EE" w:rsidRPr="00FB15EE">
        <w:rPr>
          <w:rFonts w:ascii="Times New Roman" w:hAnsi="Times New Roman" w:cs="Times New Roman"/>
          <w:b/>
          <w:i/>
          <w:lang w:val="en-GB"/>
        </w:rPr>
        <w:t>If tightening TAE&lt;3us, existing almost operators will need to restructure their BSs.</w:t>
      </w:r>
    </w:p>
    <w:p w:rsidR="002C0B3D" w:rsidRDefault="00FB5A79" w:rsidP="00775220">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In case of that TAE keep 3us</w:t>
      </w:r>
      <w:r w:rsidR="000D4E8E">
        <w:rPr>
          <w:rFonts w:ascii="Times New Roman" w:eastAsia="ＭＳ 明朝" w:hAnsi="Times New Roman" w:cs="Times New Roman"/>
          <w:lang w:val="en-GB" w:eastAsia="ja-JP"/>
        </w:rPr>
        <w:t xml:space="preserve"> and </w:t>
      </w:r>
      <w:r w:rsidR="00704769">
        <w:rPr>
          <w:rFonts w:ascii="Times New Roman" w:eastAsia="ＭＳ 明朝" w:hAnsi="Times New Roman" w:cs="Times New Roman"/>
          <w:lang w:val="en-GB" w:eastAsia="ja-JP"/>
        </w:rPr>
        <w:t xml:space="preserve">both </w:t>
      </w:r>
      <w:r w:rsidR="000D4E8E">
        <w:rPr>
          <w:rFonts w:ascii="Times New Roman" w:eastAsia="ＭＳ 明朝" w:hAnsi="Times New Roman" w:cs="Times New Roman"/>
          <w:lang w:val="en-GB" w:eastAsia="ja-JP"/>
        </w:rPr>
        <w:t>EN-DC and NR-CA have same the UE architecture with shared LNA</w:t>
      </w:r>
      <w:r>
        <w:rPr>
          <w:rFonts w:ascii="Times New Roman" w:eastAsia="ＭＳ 明朝" w:hAnsi="Times New Roman" w:cs="Times New Roman"/>
          <w:lang w:val="en-GB" w:eastAsia="ja-JP"/>
        </w:rPr>
        <w:t xml:space="preserve">, </w:t>
      </w:r>
      <w:r w:rsidR="006623B9">
        <w:rPr>
          <w:rFonts w:ascii="Times New Roman" w:eastAsia="ＭＳ 明朝" w:hAnsi="Times New Roman" w:cs="Times New Roman"/>
          <w:lang w:val="en-GB" w:eastAsia="ja-JP"/>
        </w:rPr>
        <w:t>MRTD&gt;</w:t>
      </w:r>
      <w:r>
        <w:rPr>
          <w:rFonts w:ascii="Times New Roman" w:eastAsia="ＭＳ 明朝" w:hAnsi="Times New Roman" w:cs="Times New Roman"/>
          <w:lang w:val="en-GB" w:eastAsia="ja-JP"/>
        </w:rPr>
        <w:t>CP for Type 3a/3b</w:t>
      </w:r>
      <w:r w:rsidR="006623B9">
        <w:rPr>
          <w:rFonts w:ascii="Times New Roman" w:eastAsia="ＭＳ 明朝" w:hAnsi="Times New Roman" w:cs="Times New Roman"/>
          <w:lang w:val="en-GB" w:eastAsia="ja-JP"/>
        </w:rPr>
        <w:t xml:space="preserve"> of both EN-DC and NR-CA</w:t>
      </w:r>
      <w:r>
        <w:rPr>
          <w:rFonts w:ascii="Times New Roman" w:eastAsia="ＭＳ 明朝" w:hAnsi="Times New Roman" w:cs="Times New Roman"/>
          <w:lang w:val="en-GB" w:eastAsia="ja-JP"/>
        </w:rPr>
        <w:t xml:space="preserve"> is realistic</w:t>
      </w:r>
      <w:r w:rsidR="006623B9">
        <w:rPr>
          <w:rFonts w:ascii="Times New Roman" w:eastAsia="ＭＳ 明朝" w:hAnsi="Times New Roman" w:cs="Times New Roman"/>
          <w:lang w:val="en-GB" w:eastAsia="ja-JP"/>
        </w:rPr>
        <w:t xml:space="preserve"> assumption</w:t>
      </w:r>
      <w:r>
        <w:rPr>
          <w:rFonts w:ascii="Times New Roman" w:eastAsia="ＭＳ 明朝" w:hAnsi="Times New Roman" w:cs="Times New Roman"/>
          <w:lang w:val="en-GB" w:eastAsia="ja-JP"/>
        </w:rPr>
        <w:t xml:space="preserve"> from aspects of existing BSs deployment.</w:t>
      </w:r>
      <w:r w:rsidR="000D4E8E">
        <w:rPr>
          <w:rFonts w:ascii="Times New Roman" w:eastAsia="ＭＳ 明朝" w:hAnsi="Times New Roman" w:cs="Times New Roman"/>
          <w:lang w:val="en-GB" w:eastAsia="ja-JP"/>
        </w:rPr>
        <w:t xml:space="preserve"> </w:t>
      </w:r>
      <w:r w:rsidR="002C0B3D">
        <w:rPr>
          <w:rFonts w:ascii="Times New Roman" w:eastAsia="ＭＳ 明朝" w:hAnsi="Times New Roman" w:cs="Times New Roman"/>
          <w:lang w:val="en-GB" w:eastAsia="ja-JP"/>
        </w:rPr>
        <w:t>However, i</w:t>
      </w:r>
      <w:r w:rsidR="000D4E8E">
        <w:rPr>
          <w:rFonts w:ascii="Times New Roman" w:eastAsia="ＭＳ 明朝" w:hAnsi="Times New Roman" w:cs="Times New Roman"/>
          <w:lang w:val="en-GB" w:eastAsia="ja-JP"/>
        </w:rPr>
        <w:t xml:space="preserve">n that case, </w:t>
      </w:r>
      <w:r w:rsidR="003707AC" w:rsidRPr="003707AC">
        <w:rPr>
          <w:rFonts w:ascii="Times New Roman" w:eastAsia="ＭＳ 明朝" w:hAnsi="Times New Roman" w:cs="Times New Roman"/>
          <w:lang w:val="en-GB" w:eastAsia="ja-JP"/>
        </w:rPr>
        <w:t>the gain change might happen during the useful symbol on the other CC distorting the received signal due to Large MRTD</w:t>
      </w:r>
      <w:r w:rsidR="002C0B3D">
        <w:rPr>
          <w:rFonts w:ascii="Times New Roman" w:eastAsia="ＭＳ 明朝" w:hAnsi="Times New Roman" w:cs="Times New Roman"/>
          <w:lang w:val="en-GB" w:eastAsia="ja-JP"/>
        </w:rPr>
        <w:t xml:space="preserve"> as shown in </w:t>
      </w:r>
      <w:r w:rsidR="002C0B3D" w:rsidRPr="001C0CF6">
        <w:rPr>
          <w:rFonts w:ascii="Times New Roman" w:eastAsia="ＭＳ 明朝" w:hAnsi="Times New Roman" w:cs="Times New Roman"/>
          <w:i/>
          <w:lang w:val="en-GB" w:eastAsia="ja-JP"/>
        </w:rPr>
        <w:t xml:space="preserve">Observation </w:t>
      </w:r>
      <w:r w:rsidR="001C0CF6" w:rsidRPr="001C0CF6">
        <w:rPr>
          <w:rFonts w:ascii="Times New Roman" w:eastAsia="ＭＳ 明朝" w:hAnsi="Times New Roman" w:cs="Times New Roman"/>
          <w:i/>
          <w:lang w:val="en-GB" w:eastAsia="ja-JP"/>
        </w:rPr>
        <w:t>2</w:t>
      </w:r>
      <w:r w:rsidR="003707AC">
        <w:rPr>
          <w:rFonts w:ascii="Times New Roman" w:eastAsia="ＭＳ 明朝" w:hAnsi="Times New Roman" w:cs="Times New Roman"/>
          <w:lang w:val="en-GB" w:eastAsia="ja-JP"/>
        </w:rPr>
        <w:t xml:space="preserve">. </w:t>
      </w:r>
    </w:p>
    <w:p w:rsidR="00527B86" w:rsidRPr="00FB5A79" w:rsidRDefault="00763BCB" w:rsidP="00775220">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Therefore</w:t>
      </w:r>
      <w:r w:rsidR="003707AC">
        <w:rPr>
          <w:rFonts w:ascii="Times New Roman" w:eastAsia="ＭＳ 明朝" w:hAnsi="Times New Roman" w:cs="Times New Roman"/>
          <w:lang w:val="en-GB" w:eastAsia="ja-JP"/>
        </w:rPr>
        <w:t>,</w:t>
      </w:r>
      <w:r>
        <w:rPr>
          <w:rFonts w:ascii="Times New Roman" w:eastAsia="ＭＳ 明朝" w:hAnsi="Times New Roman" w:cs="Times New Roman"/>
          <w:lang w:val="en-GB" w:eastAsia="ja-JP"/>
        </w:rPr>
        <w:t xml:space="preserve"> firstly RAN4 need to check whether MRTD&gt;CP Length for both EN-DC and NR-CA of Type 3a/3b is technically critical and make common understanding.</w:t>
      </w:r>
      <w:r>
        <w:rPr>
          <w:rFonts w:ascii="Times New Roman" w:eastAsia="ＭＳ 明朝" w:hAnsi="Times New Roman" w:cs="Times New Roman" w:hint="eastAsia"/>
          <w:lang w:val="en-GB" w:eastAsia="ja-JP"/>
        </w:rPr>
        <w:t xml:space="preserve"> </w:t>
      </w:r>
      <w:r>
        <w:rPr>
          <w:rFonts w:ascii="Times New Roman" w:eastAsia="ＭＳ 明朝" w:hAnsi="Times New Roman" w:cs="Times New Roman"/>
          <w:lang w:val="en-GB" w:eastAsia="ja-JP"/>
        </w:rPr>
        <w:t>And then, if that can be common understanding in RAN4,</w:t>
      </w:r>
      <w:r w:rsidR="003707AC">
        <w:rPr>
          <w:rFonts w:ascii="Times New Roman" w:eastAsia="ＭＳ 明朝" w:hAnsi="Times New Roman" w:cs="Times New Roman"/>
          <w:lang w:val="en-GB" w:eastAsia="ja-JP"/>
        </w:rPr>
        <w:t xml:space="preserve"> </w:t>
      </w:r>
      <w:r>
        <w:rPr>
          <w:rFonts w:ascii="Times New Roman" w:eastAsia="ＭＳ 明朝" w:hAnsi="Times New Roman" w:cs="Times New Roman"/>
          <w:lang w:val="en-GB" w:eastAsia="ja-JP"/>
        </w:rPr>
        <w:t>RAN4</w:t>
      </w:r>
      <w:r w:rsidR="003707AC">
        <w:rPr>
          <w:rFonts w:ascii="Times New Roman" w:eastAsia="ＭＳ 明朝" w:hAnsi="Times New Roman" w:cs="Times New Roman"/>
          <w:lang w:val="en-GB" w:eastAsia="ja-JP"/>
        </w:rPr>
        <w:t xml:space="preserve"> also</w:t>
      </w:r>
      <w:r w:rsidR="000D4E8E">
        <w:rPr>
          <w:rFonts w:ascii="Times New Roman" w:eastAsia="ＭＳ 明朝" w:hAnsi="Times New Roman" w:cs="Times New Roman"/>
          <w:lang w:val="en-GB" w:eastAsia="ja-JP"/>
        </w:rPr>
        <w:t xml:space="preserve"> need to </w:t>
      </w:r>
      <w:r w:rsidR="00704769">
        <w:rPr>
          <w:rFonts w:ascii="Times New Roman" w:eastAsia="ＭＳ 明朝" w:hAnsi="Times New Roman" w:cs="Times New Roman"/>
          <w:lang w:val="en-GB" w:eastAsia="ja-JP"/>
        </w:rPr>
        <w:t>discuss whether we can</w:t>
      </w:r>
      <w:r w:rsidR="000D4E8E">
        <w:rPr>
          <w:rFonts w:ascii="Times New Roman" w:eastAsia="ＭＳ 明朝" w:hAnsi="Times New Roman" w:cs="Times New Roman"/>
          <w:lang w:val="en-GB" w:eastAsia="ja-JP"/>
        </w:rPr>
        <w:t xml:space="preserve"> cope with both MRTD&gt;CP Length and 25dB power imbalance</w:t>
      </w:r>
      <w:r w:rsidR="003707AC">
        <w:rPr>
          <w:rFonts w:ascii="Times New Roman" w:eastAsia="ＭＳ 明朝" w:hAnsi="Times New Roman" w:cs="Times New Roman"/>
          <w:lang w:val="en-GB" w:eastAsia="ja-JP"/>
        </w:rPr>
        <w:t xml:space="preserve"> </w:t>
      </w:r>
      <w:r w:rsidR="00704769">
        <w:rPr>
          <w:rFonts w:ascii="Times New Roman" w:eastAsia="ＭＳ 明朝" w:hAnsi="Times New Roman" w:cs="Times New Roman"/>
          <w:lang w:val="en-GB" w:eastAsia="ja-JP"/>
        </w:rPr>
        <w:t>(</w:t>
      </w:r>
      <w:r w:rsidR="003707AC">
        <w:rPr>
          <w:rFonts w:ascii="Times New Roman" w:eastAsia="ＭＳ 明朝" w:hAnsi="Times New Roman" w:cs="Times New Roman"/>
          <w:lang w:val="en-GB" w:eastAsia="ja-JP"/>
        </w:rPr>
        <w:t>including the relaxation&lt;25dB</w:t>
      </w:r>
      <w:r w:rsidR="00704769">
        <w:rPr>
          <w:rFonts w:ascii="Times New Roman" w:eastAsia="ＭＳ 明朝" w:hAnsi="Times New Roman" w:cs="Times New Roman"/>
          <w:lang w:val="en-GB" w:eastAsia="ja-JP"/>
        </w:rPr>
        <w:t>)</w:t>
      </w:r>
      <w:r w:rsidR="003707AC">
        <w:rPr>
          <w:rFonts w:ascii="Times New Roman" w:eastAsia="ＭＳ 明朝" w:hAnsi="Times New Roman" w:cs="Times New Roman"/>
          <w:lang w:val="en-GB" w:eastAsia="ja-JP"/>
        </w:rPr>
        <w:t>.</w:t>
      </w:r>
    </w:p>
    <w:p w:rsidR="00FB5A79" w:rsidRDefault="000D4E8E" w:rsidP="00775220">
      <w:pPr>
        <w:pStyle w:val="a0"/>
        <w:rPr>
          <w:rFonts w:ascii="Times New Roman" w:hAnsi="Times New Roman" w:cs="Times New Roman"/>
          <w:b/>
          <w:i/>
          <w:lang w:val="en-GB"/>
        </w:rPr>
      </w:pPr>
      <w:r>
        <w:rPr>
          <w:rFonts w:ascii="Times New Roman" w:hAnsi="Times New Roman" w:cs="Times New Roman"/>
          <w:b/>
          <w:i/>
          <w:lang w:val="en-GB"/>
        </w:rPr>
        <w:t>Observation</w:t>
      </w:r>
      <w:r w:rsidR="001C0CF6">
        <w:rPr>
          <w:rFonts w:ascii="Times New Roman" w:hAnsi="Times New Roman" w:cs="Times New Roman"/>
          <w:b/>
          <w:i/>
          <w:lang w:val="en-GB"/>
        </w:rPr>
        <w:t xml:space="preserve"> 5</w:t>
      </w:r>
      <w:r w:rsidR="00FB5A79">
        <w:rPr>
          <w:rFonts w:ascii="Times New Roman" w:hAnsi="Times New Roman" w:cs="Times New Roman"/>
          <w:b/>
          <w:i/>
          <w:lang w:val="en-GB"/>
        </w:rPr>
        <w:t xml:space="preserve">: </w:t>
      </w:r>
      <w:r w:rsidR="006623B9" w:rsidRPr="006623B9">
        <w:rPr>
          <w:rFonts w:ascii="Times New Roman" w:hAnsi="Times New Roman" w:cs="Times New Roman"/>
          <w:b/>
          <w:i/>
          <w:lang w:val="en-GB"/>
        </w:rPr>
        <w:t>MRTD&gt;CP for Type 3a/3b of both EN-DC and NR-CA is realistic assumption from aspects of existing BSs deployment</w:t>
      </w:r>
      <w:r w:rsidR="006623B9">
        <w:rPr>
          <w:rFonts w:ascii="Times New Roman" w:hAnsi="Times New Roman" w:cs="Times New Roman"/>
          <w:b/>
          <w:i/>
          <w:lang w:val="en-GB"/>
        </w:rPr>
        <w:t xml:space="preserve"> with TAE 3us.</w:t>
      </w:r>
    </w:p>
    <w:p w:rsidR="002C0B3D" w:rsidRPr="00FB5A79" w:rsidRDefault="001C0CF6" w:rsidP="00775220">
      <w:pPr>
        <w:pStyle w:val="a0"/>
        <w:rPr>
          <w:rFonts w:ascii="Times New Roman" w:hAnsi="Times New Roman" w:cs="Times New Roman"/>
          <w:b/>
          <w:i/>
          <w:lang w:val="en-GB"/>
        </w:rPr>
      </w:pPr>
      <w:r>
        <w:rPr>
          <w:rFonts w:ascii="Times New Roman" w:hAnsi="Times New Roman" w:cs="Times New Roman"/>
          <w:b/>
          <w:i/>
          <w:lang w:val="en-GB"/>
        </w:rPr>
        <w:t>Proposal 2</w:t>
      </w:r>
      <w:r w:rsidR="002C0B3D">
        <w:rPr>
          <w:rFonts w:ascii="Times New Roman" w:hAnsi="Times New Roman" w:cs="Times New Roman"/>
          <w:b/>
          <w:i/>
          <w:lang w:val="en-GB"/>
        </w:rPr>
        <w:t xml:space="preserve">: </w:t>
      </w:r>
      <w:r w:rsidR="00763BCB">
        <w:rPr>
          <w:rFonts w:ascii="Times New Roman" w:hAnsi="Times New Roman" w:cs="Times New Roman"/>
          <w:b/>
          <w:i/>
          <w:lang w:val="en-GB"/>
        </w:rPr>
        <w:t xml:space="preserve">Check </w:t>
      </w:r>
      <w:r w:rsidR="00763BCB" w:rsidRPr="00763BCB">
        <w:rPr>
          <w:rFonts w:ascii="Times New Roman" w:hAnsi="Times New Roman" w:cs="Times New Roman"/>
          <w:b/>
          <w:i/>
          <w:lang w:val="en-GB"/>
        </w:rPr>
        <w:t>whether MRTD&gt;CP Length for both EN-DC and NR-CA of Type 3a/3b is technically critical</w:t>
      </w:r>
      <w:r w:rsidR="00763BCB">
        <w:rPr>
          <w:rFonts w:ascii="Times New Roman" w:hAnsi="Times New Roman" w:cs="Times New Roman"/>
          <w:b/>
          <w:i/>
          <w:lang w:val="en-GB"/>
        </w:rPr>
        <w:t>.</w:t>
      </w:r>
    </w:p>
    <w:p w:rsidR="000D068F" w:rsidRDefault="001C0CF6" w:rsidP="00775220">
      <w:pPr>
        <w:pStyle w:val="a0"/>
        <w:rPr>
          <w:rFonts w:ascii="Times New Roman" w:hAnsi="Times New Roman" w:cs="Times New Roman"/>
          <w:b/>
          <w:i/>
          <w:lang w:val="en-GB"/>
        </w:rPr>
      </w:pPr>
      <w:r>
        <w:rPr>
          <w:rFonts w:ascii="Times New Roman" w:hAnsi="Times New Roman" w:cs="Times New Roman"/>
          <w:b/>
          <w:i/>
          <w:lang w:val="en-GB"/>
        </w:rPr>
        <w:t>Proposal 3</w:t>
      </w:r>
      <w:r w:rsidR="00A917A1" w:rsidRPr="00746BDE">
        <w:rPr>
          <w:rFonts w:ascii="Times New Roman" w:hAnsi="Times New Roman" w:cs="Times New Roman"/>
          <w:b/>
          <w:i/>
          <w:lang w:val="en-GB"/>
        </w:rPr>
        <w:t>:</w:t>
      </w:r>
      <w:r w:rsidR="003707AC">
        <w:rPr>
          <w:rFonts w:ascii="Times New Roman" w:hAnsi="Times New Roman" w:cs="Times New Roman"/>
          <w:b/>
          <w:i/>
          <w:lang w:val="en-GB"/>
        </w:rPr>
        <w:t xml:space="preserve"> </w:t>
      </w:r>
      <w:r w:rsidR="00704769">
        <w:rPr>
          <w:rFonts w:ascii="Times New Roman" w:hAnsi="Times New Roman" w:cs="Times New Roman"/>
          <w:b/>
          <w:i/>
          <w:lang w:val="en-GB"/>
        </w:rPr>
        <w:t>Discuss whether we can</w:t>
      </w:r>
      <w:r w:rsidR="00704769" w:rsidRPr="00704769">
        <w:rPr>
          <w:rFonts w:ascii="Times New Roman" w:hAnsi="Times New Roman" w:cs="Times New Roman"/>
          <w:b/>
          <w:i/>
          <w:lang w:val="en-GB"/>
        </w:rPr>
        <w:t xml:space="preserve"> cope with both MRTD&gt;CP Length and 25dB power imbalance </w:t>
      </w:r>
      <w:r w:rsidR="00704769">
        <w:rPr>
          <w:rFonts w:ascii="Times New Roman" w:hAnsi="Times New Roman" w:cs="Times New Roman"/>
          <w:b/>
          <w:i/>
          <w:lang w:val="en-GB"/>
        </w:rPr>
        <w:t>(</w:t>
      </w:r>
      <w:r w:rsidR="00704769" w:rsidRPr="00704769">
        <w:rPr>
          <w:rFonts w:ascii="Times New Roman" w:hAnsi="Times New Roman" w:cs="Times New Roman"/>
          <w:b/>
          <w:i/>
          <w:lang w:val="en-GB"/>
        </w:rPr>
        <w:t>including the relaxation&lt;25dB</w:t>
      </w:r>
      <w:r w:rsidR="00704769">
        <w:rPr>
          <w:rFonts w:ascii="Times New Roman" w:hAnsi="Times New Roman" w:cs="Times New Roman"/>
          <w:b/>
          <w:i/>
          <w:lang w:val="en-GB"/>
        </w:rPr>
        <w:t>).</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2"/>
    <w:bookmarkEnd w:id="3"/>
    <w:p w:rsid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t>Observation 1</w:t>
      </w:r>
      <w:r w:rsidRPr="00746BDE">
        <w:rPr>
          <w:rFonts w:ascii="Times New Roman" w:hAnsi="Times New Roman" w:cs="Times New Roman"/>
          <w:b/>
          <w:i/>
          <w:lang w:val="en-GB"/>
        </w:rPr>
        <w:t>:</w:t>
      </w:r>
      <w:r>
        <w:rPr>
          <w:rFonts w:ascii="Times New Roman" w:hAnsi="Times New Roman" w:cs="Times New Roman"/>
          <w:b/>
          <w:i/>
          <w:lang w:val="en-GB"/>
        </w:rPr>
        <w:t xml:space="preserve"> If the UE architecture and related assumptions for Type 3a/3b </w:t>
      </w:r>
      <w:r>
        <w:rPr>
          <w:rFonts w:ascii="Times New Roman" w:eastAsia="ＭＳ 明朝" w:hAnsi="Times New Roman" w:cs="Times New Roman" w:hint="eastAsia"/>
          <w:b/>
          <w:i/>
          <w:lang w:val="en-GB" w:eastAsia="ja-JP"/>
        </w:rPr>
        <w:t>a</w:t>
      </w:r>
      <w:r>
        <w:rPr>
          <w:rFonts w:ascii="Times New Roman" w:eastAsia="ＭＳ 明朝" w:hAnsi="Times New Roman" w:cs="Times New Roman"/>
          <w:b/>
          <w:i/>
          <w:lang w:val="en-GB" w:eastAsia="ja-JP"/>
        </w:rPr>
        <w:t>re</w:t>
      </w:r>
      <w:r>
        <w:rPr>
          <w:rFonts w:ascii="Times New Roman" w:hAnsi="Times New Roman" w:cs="Times New Roman"/>
          <w:b/>
          <w:i/>
          <w:lang w:val="en-GB"/>
        </w:rPr>
        <w:t xml:space="preserve"> not agreeable, RAN4 can’t discuss RF and RRM requirements.</w:t>
      </w:r>
    </w:p>
    <w:p w:rsid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t>Observation 2: With assumption of shared LNA UE architecture, the gain change might</w:t>
      </w:r>
      <w:r w:rsidRPr="00031107">
        <w:rPr>
          <w:rFonts w:ascii="Times New Roman" w:hAnsi="Times New Roman" w:cs="Times New Roman"/>
          <w:b/>
          <w:i/>
          <w:lang w:val="en-GB"/>
        </w:rPr>
        <w:t xml:space="preserve"> happen during the useful symbol on the other CC distorting the received signal</w:t>
      </w:r>
      <w:r>
        <w:rPr>
          <w:rFonts w:ascii="Times New Roman" w:hAnsi="Times New Roman" w:cs="Times New Roman"/>
          <w:b/>
          <w:i/>
          <w:lang w:val="en-GB"/>
        </w:rPr>
        <w:t xml:space="preserve"> due to Large MRTD.</w:t>
      </w:r>
    </w:p>
    <w:p w:rsidR="007655FC" w:rsidRP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t>Observation 3: Large power imbalance and large MRTD might be discussed at the same time.</w:t>
      </w:r>
    </w:p>
    <w:p w:rsidR="007655FC" w:rsidRP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t xml:space="preserve">Observation 4: </w:t>
      </w:r>
      <w:r w:rsidRPr="00FB15EE">
        <w:rPr>
          <w:rFonts w:ascii="Times New Roman" w:hAnsi="Times New Roman" w:cs="Times New Roman"/>
          <w:b/>
          <w:i/>
          <w:lang w:val="en-GB"/>
        </w:rPr>
        <w:t>If tightening TAE&lt;3us, existing almost operators will need to restructure their BSs.</w:t>
      </w:r>
    </w:p>
    <w:p w:rsid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t xml:space="preserve">Observation 5: </w:t>
      </w:r>
      <w:r w:rsidRPr="006623B9">
        <w:rPr>
          <w:rFonts w:ascii="Times New Roman" w:hAnsi="Times New Roman" w:cs="Times New Roman"/>
          <w:b/>
          <w:i/>
          <w:lang w:val="en-GB"/>
        </w:rPr>
        <w:t>MRTD&gt;CP for Type 3a/3b of both EN-DC and NR-CA is realistic assumption from aspects of existing BSs deployment</w:t>
      </w:r>
      <w:r>
        <w:rPr>
          <w:rFonts w:ascii="Times New Roman" w:hAnsi="Times New Roman" w:cs="Times New Roman"/>
          <w:b/>
          <w:i/>
          <w:lang w:val="en-GB"/>
        </w:rPr>
        <w:t xml:space="preserve"> with TAE 3us.</w:t>
      </w:r>
    </w:p>
    <w:p w:rsidR="007655FC" w:rsidRP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lastRenderedPageBreak/>
        <w:t>Proposal 1</w:t>
      </w:r>
      <w:r w:rsidRPr="00746BDE">
        <w:rPr>
          <w:rFonts w:ascii="Times New Roman" w:hAnsi="Times New Roman" w:cs="Times New Roman"/>
          <w:b/>
          <w:i/>
          <w:lang w:val="en-GB"/>
        </w:rPr>
        <w:t>:</w:t>
      </w:r>
      <w:r>
        <w:rPr>
          <w:rFonts w:ascii="Times New Roman" w:hAnsi="Times New Roman" w:cs="Times New Roman"/>
          <w:b/>
          <w:i/>
          <w:lang w:val="en-GB"/>
        </w:rPr>
        <w:t xml:space="preserve"> Clarify the assumption on MRTD, TAE and CP length for Type 3a/3b to conclude the UE architecture for Type 3a/3b.</w:t>
      </w:r>
    </w:p>
    <w:p w:rsidR="007655FC" w:rsidRPr="00FB5A79" w:rsidRDefault="007655FC" w:rsidP="007655FC">
      <w:pPr>
        <w:pStyle w:val="a0"/>
        <w:rPr>
          <w:rFonts w:ascii="Times New Roman" w:hAnsi="Times New Roman" w:cs="Times New Roman"/>
          <w:b/>
          <w:i/>
          <w:lang w:val="en-GB"/>
        </w:rPr>
      </w:pPr>
      <w:r>
        <w:rPr>
          <w:rFonts w:ascii="Times New Roman" w:hAnsi="Times New Roman" w:cs="Times New Roman"/>
          <w:b/>
          <w:i/>
          <w:lang w:val="en-GB"/>
        </w:rPr>
        <w:t xml:space="preserve">Proposal 2: Check </w:t>
      </w:r>
      <w:r w:rsidRPr="00763BCB">
        <w:rPr>
          <w:rFonts w:ascii="Times New Roman" w:hAnsi="Times New Roman" w:cs="Times New Roman"/>
          <w:b/>
          <w:i/>
          <w:lang w:val="en-GB"/>
        </w:rPr>
        <w:t>whether MRTD&gt;CP Length for both EN-DC and NR-CA of Type 3a/3b is technically critical</w:t>
      </w:r>
      <w:r>
        <w:rPr>
          <w:rFonts w:ascii="Times New Roman" w:hAnsi="Times New Roman" w:cs="Times New Roman"/>
          <w:b/>
          <w:i/>
          <w:lang w:val="en-GB"/>
        </w:rPr>
        <w:t>.</w:t>
      </w:r>
    </w:p>
    <w:p w:rsidR="007655FC" w:rsidRDefault="007655FC" w:rsidP="007655FC">
      <w:pPr>
        <w:pStyle w:val="a0"/>
        <w:rPr>
          <w:rFonts w:ascii="Times New Roman" w:hAnsi="Times New Roman" w:cs="Times New Roman"/>
          <w:b/>
          <w:i/>
          <w:lang w:val="en-GB"/>
        </w:rPr>
      </w:pPr>
      <w:r>
        <w:rPr>
          <w:rFonts w:ascii="Times New Roman" w:hAnsi="Times New Roman" w:cs="Times New Roman"/>
          <w:b/>
          <w:i/>
          <w:lang w:val="en-GB"/>
        </w:rPr>
        <w:t>Proposal 3</w:t>
      </w:r>
      <w:r w:rsidRPr="00746BDE">
        <w:rPr>
          <w:rFonts w:ascii="Times New Roman" w:hAnsi="Times New Roman" w:cs="Times New Roman"/>
          <w:b/>
          <w:i/>
          <w:lang w:val="en-GB"/>
        </w:rPr>
        <w:t>:</w:t>
      </w:r>
      <w:r>
        <w:rPr>
          <w:rFonts w:ascii="Times New Roman" w:hAnsi="Times New Roman" w:cs="Times New Roman"/>
          <w:b/>
          <w:i/>
          <w:lang w:val="en-GB"/>
        </w:rPr>
        <w:t xml:space="preserve"> Discuss whether we can</w:t>
      </w:r>
      <w:r w:rsidRPr="00704769">
        <w:rPr>
          <w:rFonts w:ascii="Times New Roman" w:hAnsi="Times New Roman" w:cs="Times New Roman"/>
          <w:b/>
          <w:i/>
          <w:lang w:val="en-GB"/>
        </w:rPr>
        <w:t xml:space="preserve"> cope with both MRTD&gt;CP Length and 25dB power imbalance </w:t>
      </w:r>
      <w:r>
        <w:rPr>
          <w:rFonts w:ascii="Times New Roman" w:hAnsi="Times New Roman" w:cs="Times New Roman"/>
          <w:b/>
          <w:i/>
          <w:lang w:val="en-GB"/>
        </w:rPr>
        <w:t>(</w:t>
      </w:r>
      <w:r w:rsidRPr="00704769">
        <w:rPr>
          <w:rFonts w:ascii="Times New Roman" w:hAnsi="Times New Roman" w:cs="Times New Roman"/>
          <w:b/>
          <w:i/>
          <w:lang w:val="en-GB"/>
        </w:rPr>
        <w:t>including the relaxation&lt;25dB</w:t>
      </w:r>
      <w:r>
        <w:rPr>
          <w:rFonts w:ascii="Times New Roman" w:hAnsi="Times New Roman" w:cs="Times New Roman"/>
          <w:b/>
          <w:i/>
          <w:lang w:val="en-GB"/>
        </w:rPr>
        <w:t>).</w:t>
      </w:r>
    </w:p>
    <w:p w:rsidR="00A56E50" w:rsidRPr="00170B6B" w:rsidRDefault="00AE6838" w:rsidP="00170B6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rsidR="00170B6B" w:rsidRPr="00F54E7F" w:rsidRDefault="00170B6B" w:rsidP="00170B6B">
      <w:pPr>
        <w:rPr>
          <w:rFonts w:ascii="Times New Roman" w:hAnsi="Times New Roman" w:cs="Times New Roman"/>
        </w:rPr>
      </w:pPr>
      <w:r w:rsidRPr="00F54E7F">
        <w:rPr>
          <w:rFonts w:ascii="Times New Roman" w:hAnsi="Times New Roman" w:cs="Times New Roman"/>
        </w:rPr>
        <w:t>[1] RP-222309 New WID: Support of intra-band non-collocated EN-DC/NR-CA deployment, KDDI, RAN#97.</w:t>
      </w:r>
    </w:p>
    <w:p w:rsidR="005C3938" w:rsidRPr="00F54E7F" w:rsidRDefault="00660CE9" w:rsidP="00170B6B">
      <w:pPr>
        <w:rPr>
          <w:rFonts w:ascii="Times New Roman" w:hAnsi="Times New Roman" w:cs="Times New Roman"/>
        </w:rPr>
      </w:pPr>
      <w:r w:rsidRPr="00F54E7F">
        <w:rPr>
          <w:rFonts w:ascii="Times New Roman" w:hAnsi="Times New Roman" w:cs="Times New Roman"/>
        </w:rPr>
        <w:t>[2</w:t>
      </w:r>
      <w:r w:rsidR="005C3938" w:rsidRPr="00F54E7F">
        <w:rPr>
          <w:rFonts w:ascii="Times New Roman" w:hAnsi="Times New Roman" w:cs="Times New Roman"/>
        </w:rPr>
        <w:t>] R4-2217734 WF_NonCol_intraB_for New Type UE, KDDI, RAN4#104-bis-e</w:t>
      </w:r>
    </w:p>
    <w:p w:rsidR="00660CE9" w:rsidRPr="00F54E7F" w:rsidRDefault="00660CE9" w:rsidP="00170B6B">
      <w:pPr>
        <w:rPr>
          <w:rFonts w:ascii="Times New Roman" w:hAnsi="Times New Roman" w:cs="Times New Roman"/>
        </w:rPr>
      </w:pPr>
      <w:r w:rsidRPr="00F54E7F">
        <w:rPr>
          <w:rFonts w:ascii="Times New Roman" w:hAnsi="Times New Roman" w:cs="Times New Roman"/>
        </w:rPr>
        <w:t>[3] R4-2220537_WF on the requirement for intra-band non-collocated CA, EN-DC, KDDI, RAN4#105</w:t>
      </w:r>
    </w:p>
    <w:p w:rsidR="00170B6B" w:rsidRPr="00F54E7F" w:rsidRDefault="00170B6B" w:rsidP="00170B6B">
      <w:pPr>
        <w:rPr>
          <w:rFonts w:ascii="Times New Roman" w:hAnsi="Times New Roman" w:cs="Times New Roman"/>
        </w:rPr>
      </w:pPr>
      <w:r w:rsidRPr="00F54E7F">
        <w:rPr>
          <w:rFonts w:ascii="Times New Roman" w:hAnsi="Times New Roman" w:cs="Times New Roman"/>
        </w:rPr>
        <w:t>[</w:t>
      </w:r>
      <w:r w:rsidR="00660CE9" w:rsidRPr="00F54E7F">
        <w:rPr>
          <w:rFonts w:ascii="Times New Roman" w:hAnsi="Times New Roman" w:cs="Times New Roman"/>
        </w:rPr>
        <w:t>4</w:t>
      </w:r>
      <w:r w:rsidRPr="00F54E7F">
        <w:rPr>
          <w:rFonts w:ascii="Times New Roman" w:hAnsi="Times New Roman" w:cs="Times New Roman"/>
        </w:rPr>
        <w:t>] R4-2215736 Views on UE RF aspect for non-collocated EN-DC, NR-CA deployment, Samsung, RAN4#104-bis-e</w:t>
      </w:r>
    </w:p>
    <w:p w:rsidR="00F11D6B" w:rsidRPr="00F54E7F" w:rsidRDefault="00F11D6B" w:rsidP="00F11D6B">
      <w:pPr>
        <w:tabs>
          <w:tab w:val="left" w:pos="1985"/>
        </w:tabs>
        <w:ind w:left="1980" w:hanging="1980"/>
        <w:rPr>
          <w:rFonts w:ascii="Times New Roman" w:hAnsi="Times New Roman" w:cs="Times New Roman"/>
        </w:rPr>
      </w:pPr>
      <w:r w:rsidRPr="00F54E7F">
        <w:rPr>
          <w:rFonts w:ascii="Times New Roman" w:hAnsi="Times New Roman" w:cs="Times New Roman"/>
        </w:rPr>
        <w:t>[5] R4-2218770 Issues for Non-collocated Deployments with 4Layers per CC, Qualcomm, R4-2218770</w:t>
      </w:r>
    </w:p>
    <w:p w:rsidR="00647D55" w:rsidRPr="00F54E7F" w:rsidRDefault="00647D55" w:rsidP="00170B6B">
      <w:pPr>
        <w:rPr>
          <w:rFonts w:ascii="Times New Roman" w:hAnsi="Times New Roman" w:cs="Times New Roman"/>
        </w:rPr>
      </w:pPr>
      <w:r w:rsidRPr="00F54E7F">
        <w:rPr>
          <w:rFonts w:ascii="Times New Roman" w:hAnsi="Times New Roman" w:cs="Times New Roman"/>
        </w:rPr>
        <w:t>[</w:t>
      </w:r>
      <w:r w:rsidR="00F11D6B" w:rsidRPr="00F54E7F">
        <w:rPr>
          <w:rFonts w:ascii="Times New Roman" w:hAnsi="Times New Roman" w:cs="Times New Roman"/>
        </w:rPr>
        <w:t>6</w:t>
      </w:r>
      <w:r w:rsidRPr="00F54E7F">
        <w:rPr>
          <w:rFonts w:ascii="Times New Roman" w:hAnsi="Times New Roman" w:cs="Times New Roman"/>
        </w:rPr>
        <w:t xml:space="preserve">] </w:t>
      </w:r>
      <w:r w:rsidR="000538C6" w:rsidRPr="00F54E7F">
        <w:rPr>
          <w:rFonts w:ascii="Times New Roman" w:hAnsi="Times New Roman" w:cs="Times New Roman"/>
        </w:rPr>
        <w:t xml:space="preserve">R4-2218875 </w:t>
      </w:r>
      <w:r w:rsidRPr="00F54E7F">
        <w:rPr>
          <w:rFonts w:ascii="Times New Roman" w:hAnsi="Times New Roman" w:cs="Times New Roman"/>
        </w:rPr>
        <w:t>Discussion on the new type UE to support non-collocated deployment, vivo, RAN4#105</w:t>
      </w:r>
    </w:p>
    <w:p w:rsidR="009C592E" w:rsidRPr="00F54E7F" w:rsidRDefault="00CF715D" w:rsidP="00170B6B">
      <w:pPr>
        <w:rPr>
          <w:rFonts w:ascii="Times New Roman" w:hAnsi="Times New Roman" w:cs="Times New Roman"/>
        </w:rPr>
      </w:pPr>
      <w:r w:rsidRPr="00F54E7F">
        <w:rPr>
          <w:rFonts w:ascii="Times New Roman" w:hAnsi="Times New Roman" w:cs="Times New Roman"/>
        </w:rPr>
        <w:t>[</w:t>
      </w:r>
      <w:r w:rsidR="00116405" w:rsidRPr="00F54E7F">
        <w:rPr>
          <w:rFonts w:ascii="Times New Roman" w:hAnsi="Times New Roman" w:cs="Times New Roman"/>
        </w:rPr>
        <w:t>7] R4-2218193</w:t>
      </w:r>
      <w:r w:rsidRPr="00F54E7F">
        <w:rPr>
          <w:rFonts w:ascii="Times New Roman" w:hAnsi="Times New Roman" w:cs="Times New Roman"/>
        </w:rPr>
        <w:t xml:space="preserve"> </w:t>
      </w:r>
      <w:r w:rsidR="00116405" w:rsidRPr="00F54E7F">
        <w:rPr>
          <w:rFonts w:ascii="Times New Roman" w:hAnsi="Times New Roman" w:cs="Times New Roman"/>
        </w:rPr>
        <w:t>Further discussion on intra-band non-collocated CA/EN-DC, Apple</w:t>
      </w:r>
      <w:r w:rsidRPr="00F54E7F">
        <w:rPr>
          <w:rFonts w:ascii="Times New Roman" w:hAnsi="Times New Roman" w:cs="Times New Roman"/>
        </w:rPr>
        <w:t>, RAN4#105</w:t>
      </w:r>
    </w:p>
    <w:p w:rsidR="000538C6" w:rsidRPr="00F54E7F" w:rsidRDefault="009C592E" w:rsidP="000538C6">
      <w:pPr>
        <w:tabs>
          <w:tab w:val="left" w:pos="1985"/>
        </w:tabs>
        <w:ind w:left="1980" w:hanging="1980"/>
        <w:rPr>
          <w:rFonts w:ascii="Times New Roman" w:hAnsi="Times New Roman" w:cs="Times New Roman"/>
        </w:rPr>
      </w:pPr>
      <w:r w:rsidRPr="00F54E7F">
        <w:rPr>
          <w:rFonts w:ascii="Times New Roman" w:hAnsi="Times New Roman" w:cs="Times New Roman"/>
        </w:rPr>
        <w:t>[8</w:t>
      </w:r>
      <w:r w:rsidR="000538C6" w:rsidRPr="00F54E7F">
        <w:rPr>
          <w:rFonts w:ascii="Times New Roman" w:hAnsi="Times New Roman" w:cs="Times New Roman"/>
        </w:rPr>
        <w:t>] R4-</w:t>
      </w:r>
      <w:r w:rsidRPr="00F54E7F">
        <w:rPr>
          <w:rFonts w:ascii="Times New Roman" w:hAnsi="Times New Roman" w:cs="Times New Roman"/>
        </w:rPr>
        <w:t>2219334</w:t>
      </w:r>
      <w:r w:rsidR="000538C6" w:rsidRPr="00F54E7F">
        <w:rPr>
          <w:rFonts w:ascii="Times New Roman" w:hAnsi="Times New Roman" w:cs="Times New Roman"/>
        </w:rPr>
        <w:t xml:space="preserve"> </w:t>
      </w:r>
      <w:r w:rsidRPr="00F54E7F">
        <w:rPr>
          <w:rFonts w:ascii="Times New Roman" w:hAnsi="Times New Roman" w:cs="Times New Roman"/>
        </w:rPr>
        <w:t>MRTD and MTTD requirements, Ericsson</w:t>
      </w:r>
      <w:r w:rsidR="000538C6" w:rsidRPr="00F54E7F">
        <w:rPr>
          <w:rFonts w:ascii="Times New Roman" w:hAnsi="Times New Roman" w:cs="Times New Roman"/>
        </w:rPr>
        <w:t>, RAN4#105</w:t>
      </w:r>
    </w:p>
    <w:p w:rsidR="000538C6" w:rsidRPr="000538C6" w:rsidRDefault="000538C6" w:rsidP="00170B6B"/>
    <w:sectPr w:rsidR="000538C6" w:rsidRPr="000538C6"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A77" w:rsidRDefault="00183A77" w:rsidP="00AE6838">
      <w:r>
        <w:separator/>
      </w:r>
    </w:p>
  </w:endnote>
  <w:endnote w:type="continuationSeparator" w:id="0">
    <w:p w:rsidR="00183A77" w:rsidRDefault="00183A7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A77" w:rsidRDefault="00183A77" w:rsidP="00AE6838">
      <w:r>
        <w:separator/>
      </w:r>
    </w:p>
  </w:footnote>
  <w:footnote w:type="continuationSeparator" w:id="0">
    <w:p w:rsidR="00183A77" w:rsidRDefault="00183A77"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5571150"/>
    <w:multiLevelType w:val="hybridMultilevel"/>
    <w:tmpl w:val="CE38E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0B099C"/>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F1D23E9"/>
    <w:multiLevelType w:val="hybridMultilevel"/>
    <w:tmpl w:val="97BEC9E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31107"/>
    <w:rsid w:val="000477D2"/>
    <w:rsid w:val="000538C6"/>
    <w:rsid w:val="00074221"/>
    <w:rsid w:val="00076806"/>
    <w:rsid w:val="0009285D"/>
    <w:rsid w:val="000A039F"/>
    <w:rsid w:val="000A3182"/>
    <w:rsid w:val="000C7A9E"/>
    <w:rsid w:val="000D068F"/>
    <w:rsid w:val="000D3F70"/>
    <w:rsid w:val="000D4E8E"/>
    <w:rsid w:val="000D4F3F"/>
    <w:rsid w:val="000D531E"/>
    <w:rsid w:val="000F3ABF"/>
    <w:rsid w:val="000F7320"/>
    <w:rsid w:val="00112806"/>
    <w:rsid w:val="00116405"/>
    <w:rsid w:val="0011792A"/>
    <w:rsid w:val="00141B39"/>
    <w:rsid w:val="00146231"/>
    <w:rsid w:val="00160F69"/>
    <w:rsid w:val="00161242"/>
    <w:rsid w:val="0016380F"/>
    <w:rsid w:val="00166EB9"/>
    <w:rsid w:val="00170B6B"/>
    <w:rsid w:val="00176104"/>
    <w:rsid w:val="001803ED"/>
    <w:rsid w:val="00183A77"/>
    <w:rsid w:val="001857EE"/>
    <w:rsid w:val="0019074C"/>
    <w:rsid w:val="00192A76"/>
    <w:rsid w:val="001A0230"/>
    <w:rsid w:val="001B39AF"/>
    <w:rsid w:val="001B7E87"/>
    <w:rsid w:val="001C0CF6"/>
    <w:rsid w:val="001D0180"/>
    <w:rsid w:val="00205268"/>
    <w:rsid w:val="0020555C"/>
    <w:rsid w:val="0021669C"/>
    <w:rsid w:val="0023074A"/>
    <w:rsid w:val="002313C6"/>
    <w:rsid w:val="00237512"/>
    <w:rsid w:val="00250167"/>
    <w:rsid w:val="002649AD"/>
    <w:rsid w:val="00264F00"/>
    <w:rsid w:val="0027456A"/>
    <w:rsid w:val="002A5B3B"/>
    <w:rsid w:val="002A77F4"/>
    <w:rsid w:val="002C0B3D"/>
    <w:rsid w:val="002C52D9"/>
    <w:rsid w:val="002D436F"/>
    <w:rsid w:val="002E4036"/>
    <w:rsid w:val="002F6747"/>
    <w:rsid w:val="00301553"/>
    <w:rsid w:val="00327F02"/>
    <w:rsid w:val="00331DC3"/>
    <w:rsid w:val="00337682"/>
    <w:rsid w:val="00343135"/>
    <w:rsid w:val="003510DB"/>
    <w:rsid w:val="0035560F"/>
    <w:rsid w:val="00360C82"/>
    <w:rsid w:val="003707AC"/>
    <w:rsid w:val="003E3C39"/>
    <w:rsid w:val="003E77B7"/>
    <w:rsid w:val="00401C55"/>
    <w:rsid w:val="00404A2E"/>
    <w:rsid w:val="004405A8"/>
    <w:rsid w:val="00447E7F"/>
    <w:rsid w:val="0045573E"/>
    <w:rsid w:val="004E6653"/>
    <w:rsid w:val="00500037"/>
    <w:rsid w:val="00506947"/>
    <w:rsid w:val="00506F96"/>
    <w:rsid w:val="00512035"/>
    <w:rsid w:val="005239AE"/>
    <w:rsid w:val="00527B86"/>
    <w:rsid w:val="0053162C"/>
    <w:rsid w:val="00551C86"/>
    <w:rsid w:val="005A4DC9"/>
    <w:rsid w:val="005C25D6"/>
    <w:rsid w:val="005C3938"/>
    <w:rsid w:val="00600DE6"/>
    <w:rsid w:val="00603011"/>
    <w:rsid w:val="00633308"/>
    <w:rsid w:val="00647D55"/>
    <w:rsid w:val="00657B33"/>
    <w:rsid w:val="00660472"/>
    <w:rsid w:val="00660CE9"/>
    <w:rsid w:val="006623B9"/>
    <w:rsid w:val="006903A3"/>
    <w:rsid w:val="00691987"/>
    <w:rsid w:val="006A2E8D"/>
    <w:rsid w:val="006A3AED"/>
    <w:rsid w:val="006B1A02"/>
    <w:rsid w:val="006E42A2"/>
    <w:rsid w:val="006F6CC3"/>
    <w:rsid w:val="00704769"/>
    <w:rsid w:val="00720301"/>
    <w:rsid w:val="00721273"/>
    <w:rsid w:val="00743FE6"/>
    <w:rsid w:val="00746BDE"/>
    <w:rsid w:val="00763BCB"/>
    <w:rsid w:val="007655FC"/>
    <w:rsid w:val="00775220"/>
    <w:rsid w:val="007A7977"/>
    <w:rsid w:val="007B2751"/>
    <w:rsid w:val="007C6634"/>
    <w:rsid w:val="007D2F06"/>
    <w:rsid w:val="00803CCC"/>
    <w:rsid w:val="00810AF3"/>
    <w:rsid w:val="00820378"/>
    <w:rsid w:val="0083164D"/>
    <w:rsid w:val="00842C05"/>
    <w:rsid w:val="00851F1E"/>
    <w:rsid w:val="0086366F"/>
    <w:rsid w:val="00870EA6"/>
    <w:rsid w:val="00882F37"/>
    <w:rsid w:val="00893024"/>
    <w:rsid w:val="008A39EE"/>
    <w:rsid w:val="008D2982"/>
    <w:rsid w:val="008D3040"/>
    <w:rsid w:val="008F013E"/>
    <w:rsid w:val="009050C4"/>
    <w:rsid w:val="00914DFC"/>
    <w:rsid w:val="00916289"/>
    <w:rsid w:val="009327E0"/>
    <w:rsid w:val="00932975"/>
    <w:rsid w:val="00934212"/>
    <w:rsid w:val="00993E9A"/>
    <w:rsid w:val="009B0B66"/>
    <w:rsid w:val="009C592E"/>
    <w:rsid w:val="009E4E45"/>
    <w:rsid w:val="009F4884"/>
    <w:rsid w:val="00A02EA3"/>
    <w:rsid w:val="00A70B2B"/>
    <w:rsid w:val="00A8184D"/>
    <w:rsid w:val="00A917A1"/>
    <w:rsid w:val="00AE6220"/>
    <w:rsid w:val="00AE6838"/>
    <w:rsid w:val="00B03304"/>
    <w:rsid w:val="00B50A2C"/>
    <w:rsid w:val="00B5549C"/>
    <w:rsid w:val="00B74DFF"/>
    <w:rsid w:val="00B842F0"/>
    <w:rsid w:val="00BB0FFF"/>
    <w:rsid w:val="00BD5283"/>
    <w:rsid w:val="00C03853"/>
    <w:rsid w:val="00C0513F"/>
    <w:rsid w:val="00C2500A"/>
    <w:rsid w:val="00C31FC0"/>
    <w:rsid w:val="00C4186E"/>
    <w:rsid w:val="00C47505"/>
    <w:rsid w:val="00C509C5"/>
    <w:rsid w:val="00C6258B"/>
    <w:rsid w:val="00C76E87"/>
    <w:rsid w:val="00C91376"/>
    <w:rsid w:val="00CA6723"/>
    <w:rsid w:val="00CB11E8"/>
    <w:rsid w:val="00CE7FF0"/>
    <w:rsid w:val="00CF715D"/>
    <w:rsid w:val="00D06294"/>
    <w:rsid w:val="00D311BF"/>
    <w:rsid w:val="00D4307A"/>
    <w:rsid w:val="00D47766"/>
    <w:rsid w:val="00D55F70"/>
    <w:rsid w:val="00DA54C6"/>
    <w:rsid w:val="00DB5C42"/>
    <w:rsid w:val="00DD633F"/>
    <w:rsid w:val="00E30898"/>
    <w:rsid w:val="00E61BEE"/>
    <w:rsid w:val="00E6720C"/>
    <w:rsid w:val="00E728B8"/>
    <w:rsid w:val="00E909BC"/>
    <w:rsid w:val="00E91DA0"/>
    <w:rsid w:val="00E97C2E"/>
    <w:rsid w:val="00EA0A25"/>
    <w:rsid w:val="00EB568D"/>
    <w:rsid w:val="00EC7BDC"/>
    <w:rsid w:val="00F11D6B"/>
    <w:rsid w:val="00F155A0"/>
    <w:rsid w:val="00F20B7F"/>
    <w:rsid w:val="00F303C7"/>
    <w:rsid w:val="00F33096"/>
    <w:rsid w:val="00F538D7"/>
    <w:rsid w:val="00F542C6"/>
    <w:rsid w:val="00F54E7F"/>
    <w:rsid w:val="00F5541E"/>
    <w:rsid w:val="00F64697"/>
    <w:rsid w:val="00F70E93"/>
    <w:rsid w:val="00F93C6A"/>
    <w:rsid w:val="00F93FC8"/>
    <w:rsid w:val="00FA380A"/>
    <w:rsid w:val="00FA58CD"/>
    <w:rsid w:val="00FB15EE"/>
    <w:rsid w:val="00FB5A79"/>
    <w:rsid w:val="00FC40D4"/>
    <w:rsid w:val="00FC4DD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39C14"/>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table" w:styleId="a9">
    <w:name w:val="Table Grid"/>
    <w:basedOn w:val="a2"/>
    <w:uiPriority w:val="39"/>
    <w:rsid w:val="00B84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01C55"/>
    <w:pPr>
      <w:ind w:leftChars="400" w:left="840"/>
    </w:pPr>
  </w:style>
  <w:style w:type="paragraph" w:styleId="Web">
    <w:name w:val="Normal (Web)"/>
    <w:basedOn w:val="a"/>
    <w:uiPriority w:val="99"/>
    <w:semiHidden/>
    <w:unhideWhenUsed/>
    <w:rsid w:val="00721273"/>
    <w:pPr>
      <w:widowControl/>
      <w:spacing w:before="100" w:beforeAutospacing="1" w:after="100" w:afterAutospacing="1"/>
      <w:jc w:val="left"/>
    </w:pPr>
    <w:rPr>
      <w:rFonts w:ascii="ＭＳ Ｐゴシック" w:eastAsia="ＭＳ Ｐゴシック" w:hAnsi="ＭＳ Ｐゴシック" w:cs="ＭＳ Ｐゴシック"/>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765714">
      <w:bodyDiv w:val="1"/>
      <w:marLeft w:val="0"/>
      <w:marRight w:val="0"/>
      <w:marTop w:val="0"/>
      <w:marBottom w:val="0"/>
      <w:divBdr>
        <w:top w:val="none" w:sz="0" w:space="0" w:color="auto"/>
        <w:left w:val="none" w:sz="0" w:space="0" w:color="auto"/>
        <w:bottom w:val="none" w:sz="0" w:space="0" w:color="auto"/>
        <w:right w:val="none" w:sz="0" w:space="0" w:color="auto"/>
      </w:divBdr>
    </w:div>
    <w:div w:id="634260929">
      <w:bodyDiv w:val="1"/>
      <w:marLeft w:val="0"/>
      <w:marRight w:val="0"/>
      <w:marTop w:val="0"/>
      <w:marBottom w:val="0"/>
      <w:divBdr>
        <w:top w:val="none" w:sz="0" w:space="0" w:color="auto"/>
        <w:left w:val="none" w:sz="0" w:space="0" w:color="auto"/>
        <w:bottom w:val="none" w:sz="0" w:space="0" w:color="auto"/>
        <w:right w:val="none" w:sz="0" w:space="0" w:color="auto"/>
      </w:divBdr>
    </w:div>
    <w:div w:id="760222798">
      <w:bodyDiv w:val="1"/>
      <w:marLeft w:val="0"/>
      <w:marRight w:val="0"/>
      <w:marTop w:val="0"/>
      <w:marBottom w:val="0"/>
      <w:divBdr>
        <w:top w:val="none" w:sz="0" w:space="0" w:color="auto"/>
        <w:left w:val="none" w:sz="0" w:space="0" w:color="auto"/>
        <w:bottom w:val="none" w:sz="0" w:space="0" w:color="auto"/>
        <w:right w:val="none" w:sz="0" w:space="0" w:color="auto"/>
      </w:divBdr>
    </w:div>
    <w:div w:id="1288665194">
      <w:bodyDiv w:val="1"/>
      <w:marLeft w:val="0"/>
      <w:marRight w:val="0"/>
      <w:marTop w:val="0"/>
      <w:marBottom w:val="0"/>
      <w:divBdr>
        <w:top w:val="none" w:sz="0" w:space="0" w:color="auto"/>
        <w:left w:val="none" w:sz="0" w:space="0" w:color="auto"/>
        <w:bottom w:val="none" w:sz="0" w:space="0" w:color="auto"/>
        <w:right w:val="none" w:sz="0" w:space="0" w:color="auto"/>
      </w:divBdr>
    </w:div>
    <w:div w:id="1570071781">
      <w:bodyDiv w:val="1"/>
      <w:marLeft w:val="0"/>
      <w:marRight w:val="0"/>
      <w:marTop w:val="0"/>
      <w:marBottom w:val="0"/>
      <w:divBdr>
        <w:top w:val="none" w:sz="0" w:space="0" w:color="auto"/>
        <w:left w:val="none" w:sz="0" w:space="0" w:color="auto"/>
        <w:bottom w:val="none" w:sz="0" w:space="0" w:color="auto"/>
        <w:right w:val="none" w:sz="0" w:space="0" w:color="auto"/>
      </w:divBdr>
    </w:div>
    <w:div w:id="2005474102">
      <w:bodyDiv w:val="1"/>
      <w:marLeft w:val="0"/>
      <w:marRight w:val="0"/>
      <w:marTop w:val="0"/>
      <w:marBottom w:val="0"/>
      <w:divBdr>
        <w:top w:val="none" w:sz="0" w:space="0" w:color="auto"/>
        <w:left w:val="none" w:sz="0" w:space="0" w:color="auto"/>
        <w:bottom w:val="none" w:sz="0" w:space="0" w:color="auto"/>
        <w:right w:val="none" w:sz="0" w:space="0" w:color="auto"/>
      </w:divBdr>
      <w:divsChild>
        <w:div w:id="1453400403">
          <w:marLeft w:val="1584"/>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26"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25" Type="http://schemas.openxmlformats.org/officeDocument/2006/relationships/image" Target="media/image9.svg"/><Relationship Id="rId2" Type="http://schemas.openxmlformats.org/officeDocument/2006/relationships/numbering" Target="numbering.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image" Target="media/image7.svg"/><Relationship Id="rId28" Type="http://schemas.openxmlformats.org/officeDocument/2006/relationships/image" Target="media/image5.png"/><Relationship Id="rId10"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7" Type="http://schemas.openxmlformats.org/officeDocument/2006/relationships/image" Target="media/image11.svg"/><Relationship Id="rId30"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A419-B1E3-4DE3-9617-0F248DC3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5</Pages>
  <Words>1392</Words>
  <Characters>7939</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 (KDDI)</cp:lastModifiedBy>
  <cp:revision>118</cp:revision>
  <dcterms:created xsi:type="dcterms:W3CDTF">2022-07-15T05:08:00Z</dcterms:created>
  <dcterms:modified xsi:type="dcterms:W3CDTF">2023-02-17T04:52:00Z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